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9C8" w:rsidRDefault="004B49C8" w:rsidP="004B49C8">
      <w:pPr>
        <w:ind w:right="-24"/>
        <w:jc w:val="center"/>
        <w:rPr>
          <w:b/>
          <w:szCs w:val="28"/>
        </w:rPr>
      </w:pPr>
      <w:bookmarkStart w:id="0" w:name="_GoBack"/>
      <w:bookmarkEnd w:id="0"/>
      <w:r w:rsidRPr="00B61CCF">
        <w:rPr>
          <w:b/>
          <w:szCs w:val="28"/>
        </w:rPr>
        <w:t xml:space="preserve">СОВЕТ </w:t>
      </w:r>
      <w:r>
        <w:rPr>
          <w:b/>
          <w:szCs w:val="28"/>
        </w:rPr>
        <w:t xml:space="preserve">ДЕПУТАТОВ ГОРОДА </w:t>
      </w:r>
      <w:r w:rsidRPr="00B61CCF">
        <w:rPr>
          <w:b/>
          <w:szCs w:val="28"/>
        </w:rPr>
        <w:t>НОВОСИБИРСКА</w:t>
      </w:r>
    </w:p>
    <w:p w:rsidR="004B49C8" w:rsidRDefault="004B49C8" w:rsidP="004B49C8">
      <w:pPr>
        <w:jc w:val="center"/>
        <w:rPr>
          <w:b/>
          <w:sz w:val="30"/>
          <w:szCs w:val="30"/>
        </w:rPr>
      </w:pPr>
      <w:r w:rsidRPr="00183768">
        <w:rPr>
          <w:b/>
          <w:sz w:val="30"/>
          <w:szCs w:val="30"/>
        </w:rPr>
        <w:t>РЕШЕНИЕ</w:t>
      </w:r>
    </w:p>
    <w:p w:rsidR="004B49C8" w:rsidRPr="00183768" w:rsidRDefault="004B49C8" w:rsidP="004B49C8">
      <w:pPr>
        <w:jc w:val="center"/>
        <w:rPr>
          <w:b/>
          <w:sz w:val="30"/>
          <w:szCs w:val="30"/>
        </w:rPr>
      </w:pPr>
    </w:p>
    <w:p w:rsidR="004B49C8" w:rsidRDefault="004B49C8" w:rsidP="004B49C8">
      <w:pPr>
        <w:jc w:val="right"/>
        <w:rPr>
          <w:szCs w:val="28"/>
        </w:rPr>
      </w:pPr>
      <w:r>
        <w:rPr>
          <w:szCs w:val="28"/>
        </w:rPr>
        <w:t>ПРОЕКТ</w:t>
      </w:r>
    </w:p>
    <w:tbl>
      <w:tblPr>
        <w:tblW w:w="0" w:type="auto"/>
        <w:tblLook w:val="01E0" w:firstRow="1" w:lastRow="1" w:firstColumn="1" w:lastColumn="1" w:noHBand="0" w:noVBand="0"/>
      </w:tblPr>
      <w:tblGrid>
        <w:gridCol w:w="4219"/>
      </w:tblGrid>
      <w:tr w:rsidR="004B49C8" w:rsidRPr="009C0C14" w:rsidTr="007B745B">
        <w:tc>
          <w:tcPr>
            <w:tcW w:w="4219" w:type="dxa"/>
          </w:tcPr>
          <w:p w:rsidR="004B49C8" w:rsidRDefault="004B49C8" w:rsidP="007B745B">
            <w:pPr>
              <w:jc w:val="both"/>
              <w:rPr>
                <w:szCs w:val="28"/>
              </w:rPr>
            </w:pPr>
            <w:r w:rsidRPr="009C0C14">
              <w:rPr>
                <w:szCs w:val="28"/>
              </w:rPr>
              <w:t>О принятии в первом чтении проекта решения Совет</w:t>
            </w:r>
            <w:r>
              <w:rPr>
                <w:szCs w:val="28"/>
              </w:rPr>
              <w:t xml:space="preserve">а депутатов города Новосибирска   </w:t>
            </w:r>
          </w:p>
          <w:p w:rsidR="004B49C8" w:rsidRDefault="004B49C8" w:rsidP="007B745B">
            <w:pPr>
              <w:jc w:val="both"/>
              <w:rPr>
                <w:szCs w:val="28"/>
              </w:rPr>
            </w:pPr>
            <w:r>
              <w:rPr>
                <w:szCs w:val="28"/>
              </w:rPr>
              <w:t>«О внесении изменений в Положение  о предоставлении жилых помещений маневренного фонда муниципального специализированного жилищного фонда города Новосибирска по договору найма жилого помещения маневренного фонда, принятое  решением городского  Совета  Новосибирска от 16.03.2005              № 558»</w:t>
            </w:r>
          </w:p>
          <w:p w:rsidR="004B49C8" w:rsidRPr="009C0C14" w:rsidRDefault="004B49C8" w:rsidP="007B745B">
            <w:pPr>
              <w:jc w:val="both"/>
              <w:rPr>
                <w:szCs w:val="28"/>
              </w:rPr>
            </w:pPr>
          </w:p>
        </w:tc>
      </w:tr>
    </w:tbl>
    <w:p w:rsidR="004B49C8" w:rsidRDefault="004B49C8" w:rsidP="004B49C8">
      <w:pPr>
        <w:pStyle w:val="ConsTitle"/>
        <w:widowControl/>
        <w:jc w:val="both"/>
        <w:rPr>
          <w:rFonts w:ascii="Times New Roman" w:hAnsi="Times New Roman"/>
          <w:b w:val="0"/>
          <w:color w:val="000000"/>
          <w:sz w:val="28"/>
          <w:szCs w:val="28"/>
        </w:rPr>
      </w:pPr>
    </w:p>
    <w:p w:rsidR="004B49C8" w:rsidRDefault="004B49C8" w:rsidP="004B49C8">
      <w:pPr>
        <w:pStyle w:val="ConsTitle"/>
        <w:widowControl/>
        <w:jc w:val="both"/>
        <w:rPr>
          <w:rFonts w:ascii="Times New Roman" w:hAnsi="Times New Roman"/>
          <w:b w:val="0"/>
          <w:color w:val="000000"/>
          <w:sz w:val="28"/>
          <w:szCs w:val="28"/>
        </w:rPr>
      </w:pPr>
    </w:p>
    <w:p w:rsidR="004B49C8" w:rsidRPr="00641427" w:rsidRDefault="004B49C8" w:rsidP="004B49C8">
      <w:pPr>
        <w:ind w:firstLine="567"/>
        <w:jc w:val="both"/>
        <w:rPr>
          <w:szCs w:val="28"/>
        </w:rPr>
      </w:pPr>
      <w:r w:rsidRPr="00A42CAF">
        <w:rPr>
          <w:color w:val="000000"/>
          <w:szCs w:val="28"/>
        </w:rPr>
        <w:t xml:space="preserve">Рассмотрев </w:t>
      </w:r>
      <w:r w:rsidRPr="00A42CAF">
        <w:rPr>
          <w:szCs w:val="28"/>
        </w:rPr>
        <w:t xml:space="preserve">проект решения </w:t>
      </w:r>
      <w:r w:rsidRPr="00C47A20">
        <w:rPr>
          <w:szCs w:val="28"/>
        </w:rPr>
        <w:t xml:space="preserve">Совета </w:t>
      </w:r>
      <w:r>
        <w:rPr>
          <w:szCs w:val="28"/>
        </w:rPr>
        <w:t>депутатов города Новосибирска                              «О внесении изменений в Положение  о предоставлении жилых помещений маневренного фонда муниципального специализированного жилищного фонда города Новосибирска по договору найма жилого помещения маневренного фонда, принятое  решением городского  Совета  Новосибирска от 16.03.2005  № 558»  (далее – проект решения)</w:t>
      </w:r>
      <w:r w:rsidRPr="00784F7F">
        <w:rPr>
          <w:szCs w:val="28"/>
        </w:rPr>
        <w:t xml:space="preserve">, </w:t>
      </w:r>
      <w:r>
        <w:rPr>
          <w:b/>
          <w:szCs w:val="28"/>
        </w:rPr>
        <w:t xml:space="preserve"> </w:t>
      </w:r>
      <w:r w:rsidRPr="00641427">
        <w:rPr>
          <w:color w:val="000000"/>
          <w:szCs w:val="28"/>
        </w:rPr>
        <w:t xml:space="preserve">Совет </w:t>
      </w:r>
      <w:r>
        <w:rPr>
          <w:color w:val="000000"/>
          <w:szCs w:val="28"/>
        </w:rPr>
        <w:t xml:space="preserve">депутатов города Новосибирска </w:t>
      </w:r>
      <w:r w:rsidRPr="00641427">
        <w:rPr>
          <w:color w:val="000000"/>
          <w:szCs w:val="28"/>
        </w:rPr>
        <w:t>РЕШИЛ:</w:t>
      </w:r>
    </w:p>
    <w:p w:rsidR="004B49C8" w:rsidRPr="0071528B" w:rsidRDefault="004B49C8" w:rsidP="004B49C8">
      <w:pPr>
        <w:ind w:firstLine="708"/>
        <w:jc w:val="both"/>
        <w:rPr>
          <w:szCs w:val="28"/>
        </w:rPr>
      </w:pPr>
      <w:r w:rsidRPr="0071528B">
        <w:rPr>
          <w:szCs w:val="28"/>
        </w:rPr>
        <w:t>1. </w:t>
      </w:r>
      <w:r>
        <w:rPr>
          <w:szCs w:val="28"/>
        </w:rPr>
        <w:t xml:space="preserve"> </w:t>
      </w:r>
      <w:r w:rsidRPr="0071528B">
        <w:rPr>
          <w:szCs w:val="28"/>
        </w:rPr>
        <w:t>Принять в первом чтении проект решения</w:t>
      </w:r>
      <w:r>
        <w:rPr>
          <w:szCs w:val="28"/>
        </w:rPr>
        <w:t xml:space="preserve"> (приложение). </w:t>
      </w:r>
    </w:p>
    <w:p w:rsidR="004B49C8" w:rsidRPr="000052DA" w:rsidRDefault="004B49C8" w:rsidP="004B49C8">
      <w:pPr>
        <w:pStyle w:val="31"/>
        <w:spacing w:after="0"/>
        <w:ind w:left="0" w:firstLine="720"/>
        <w:jc w:val="both"/>
        <w:rPr>
          <w:sz w:val="28"/>
          <w:szCs w:val="28"/>
        </w:rPr>
      </w:pPr>
      <w:r w:rsidRPr="009114B3">
        <w:rPr>
          <w:sz w:val="28"/>
          <w:szCs w:val="28"/>
        </w:rPr>
        <w:t>2</w:t>
      </w:r>
      <w:r w:rsidRPr="000052DA">
        <w:rPr>
          <w:sz w:val="28"/>
          <w:szCs w:val="28"/>
        </w:rPr>
        <w:t>. </w:t>
      </w:r>
      <w:r>
        <w:rPr>
          <w:sz w:val="28"/>
          <w:szCs w:val="28"/>
        </w:rPr>
        <w:t xml:space="preserve"> </w:t>
      </w:r>
      <w:r w:rsidRPr="000052DA">
        <w:rPr>
          <w:sz w:val="28"/>
          <w:szCs w:val="28"/>
        </w:rPr>
        <w:t>Предложить субъектам, предусмотренным пунктом 1 статьи 75 Регламента Совета депутатов города Новосибирска</w:t>
      </w:r>
      <w:r>
        <w:rPr>
          <w:sz w:val="28"/>
          <w:szCs w:val="28"/>
        </w:rPr>
        <w:t>,</w:t>
      </w:r>
      <w:r w:rsidRPr="000052DA">
        <w:rPr>
          <w:sz w:val="28"/>
          <w:szCs w:val="28"/>
        </w:rPr>
        <w:t xml:space="preserve"> внести в постоянную комиссию Совета депутатов города Новосибирска по муниципальной собственности свои поправки к проекту реш</w:t>
      </w:r>
      <w:r>
        <w:rPr>
          <w:sz w:val="28"/>
          <w:szCs w:val="28"/>
        </w:rPr>
        <w:t>ения, принятому в первом чтении, в срок до ___________.</w:t>
      </w:r>
    </w:p>
    <w:p w:rsidR="004B49C8" w:rsidRPr="003B2CDC" w:rsidRDefault="004B49C8" w:rsidP="004B49C8">
      <w:pPr>
        <w:ind w:firstLine="720"/>
        <w:jc w:val="both"/>
        <w:rPr>
          <w:color w:val="000000"/>
          <w:szCs w:val="28"/>
        </w:rPr>
      </w:pPr>
      <w:r>
        <w:rPr>
          <w:color w:val="000000"/>
          <w:szCs w:val="28"/>
        </w:rPr>
        <w:t>3</w:t>
      </w:r>
      <w:r w:rsidRPr="003B2CDC">
        <w:rPr>
          <w:color w:val="000000"/>
          <w:szCs w:val="28"/>
        </w:rPr>
        <w:t>.</w:t>
      </w:r>
      <w:r>
        <w:rPr>
          <w:color w:val="000000"/>
          <w:szCs w:val="28"/>
        </w:rPr>
        <w:t xml:space="preserve">  </w:t>
      </w:r>
      <w:r w:rsidRPr="003B2CDC">
        <w:rPr>
          <w:color w:val="000000"/>
          <w:szCs w:val="28"/>
        </w:rPr>
        <w:t xml:space="preserve">Решение вступает в силу со дня </w:t>
      </w:r>
      <w:r>
        <w:rPr>
          <w:color w:val="000000"/>
          <w:szCs w:val="28"/>
        </w:rPr>
        <w:t>его принятия.</w:t>
      </w:r>
    </w:p>
    <w:p w:rsidR="004B49C8" w:rsidRPr="003B2CDC" w:rsidRDefault="004B49C8" w:rsidP="004B49C8">
      <w:pPr>
        <w:ind w:firstLine="720"/>
        <w:jc w:val="both"/>
        <w:rPr>
          <w:color w:val="000000"/>
          <w:szCs w:val="28"/>
        </w:rPr>
      </w:pPr>
      <w:r>
        <w:rPr>
          <w:color w:val="000000"/>
          <w:szCs w:val="28"/>
        </w:rPr>
        <w:t>4</w:t>
      </w:r>
      <w:r w:rsidRPr="003B2CDC">
        <w:rPr>
          <w:color w:val="000000"/>
          <w:szCs w:val="28"/>
        </w:rPr>
        <w:t>.</w:t>
      </w:r>
      <w:r>
        <w:rPr>
          <w:color w:val="000000"/>
          <w:szCs w:val="28"/>
        </w:rPr>
        <w:t xml:space="preserve"> </w:t>
      </w:r>
      <w:r w:rsidRPr="003B2CDC">
        <w:rPr>
          <w:color w:val="000000"/>
          <w:szCs w:val="28"/>
        </w:rPr>
        <w:t xml:space="preserve">Контроль за исполнением решения возложить на постоянную комиссию </w:t>
      </w:r>
      <w:r>
        <w:rPr>
          <w:color w:val="000000"/>
          <w:szCs w:val="28"/>
        </w:rPr>
        <w:t xml:space="preserve"> Совета депутатов города Новосибирска </w:t>
      </w:r>
      <w:r w:rsidRPr="003B2CDC">
        <w:rPr>
          <w:color w:val="000000"/>
          <w:szCs w:val="28"/>
        </w:rPr>
        <w:t xml:space="preserve">по </w:t>
      </w:r>
      <w:r>
        <w:rPr>
          <w:color w:val="000000"/>
          <w:szCs w:val="28"/>
        </w:rPr>
        <w:t>муниципальной собственности</w:t>
      </w:r>
      <w:r w:rsidRPr="003B2CDC">
        <w:rPr>
          <w:color w:val="000000"/>
          <w:szCs w:val="28"/>
        </w:rPr>
        <w:t xml:space="preserve"> </w:t>
      </w:r>
      <w:r>
        <w:rPr>
          <w:color w:val="000000"/>
          <w:szCs w:val="28"/>
        </w:rPr>
        <w:t xml:space="preserve">              </w:t>
      </w:r>
      <w:r w:rsidRPr="003B2CDC">
        <w:rPr>
          <w:color w:val="000000"/>
          <w:szCs w:val="28"/>
        </w:rPr>
        <w:t>(</w:t>
      </w:r>
      <w:r>
        <w:rPr>
          <w:color w:val="000000"/>
          <w:szCs w:val="28"/>
        </w:rPr>
        <w:t>Яковенко Е.С.</w:t>
      </w:r>
      <w:r w:rsidRPr="003B2CDC">
        <w:rPr>
          <w:color w:val="000000"/>
          <w:szCs w:val="28"/>
        </w:rPr>
        <w:t>).</w:t>
      </w:r>
    </w:p>
    <w:p w:rsidR="004B49C8" w:rsidRDefault="004B49C8" w:rsidP="004B49C8">
      <w:pPr>
        <w:ind w:right="-30"/>
        <w:jc w:val="both"/>
      </w:pPr>
    </w:p>
    <w:p w:rsidR="004B49C8" w:rsidRDefault="004B49C8" w:rsidP="004B49C8">
      <w:pPr>
        <w:ind w:right="-30"/>
        <w:jc w:val="both"/>
      </w:pPr>
    </w:p>
    <w:p w:rsidR="004B49C8" w:rsidRDefault="004B49C8" w:rsidP="004B49C8">
      <w:pPr>
        <w:rPr>
          <w:szCs w:val="28"/>
        </w:rPr>
      </w:pPr>
      <w:r>
        <w:rPr>
          <w:szCs w:val="28"/>
        </w:rPr>
        <w:t>Председатель Совета</w:t>
      </w:r>
    </w:p>
    <w:p w:rsidR="004B49C8" w:rsidRDefault="004B49C8" w:rsidP="004B49C8">
      <w:pPr>
        <w:pStyle w:val="a3"/>
        <w:widowControl/>
        <w:tabs>
          <w:tab w:val="clear" w:pos="4153"/>
          <w:tab w:val="clear" w:pos="8306"/>
        </w:tabs>
        <w:outlineLvl w:val="0"/>
        <w:rPr>
          <w:color w:val="000000" w:themeColor="text1"/>
        </w:rPr>
      </w:pPr>
      <w:r>
        <w:rPr>
          <w:szCs w:val="28"/>
        </w:rPr>
        <w:t xml:space="preserve">депутатов города Новосибирска                                                             Н.Н. Болтенко            </w:t>
      </w:r>
    </w:p>
    <w:p w:rsidR="004B49C8" w:rsidRDefault="004B49C8" w:rsidP="00E248C4">
      <w:pPr>
        <w:pStyle w:val="a3"/>
        <w:widowControl/>
        <w:tabs>
          <w:tab w:val="clear" w:pos="4153"/>
          <w:tab w:val="clear" w:pos="8306"/>
        </w:tabs>
        <w:jc w:val="center"/>
        <w:outlineLvl w:val="0"/>
        <w:rPr>
          <w:color w:val="000000" w:themeColor="text1"/>
        </w:rPr>
      </w:pPr>
    </w:p>
    <w:p w:rsidR="004B49C8" w:rsidRDefault="004B49C8" w:rsidP="00E248C4">
      <w:pPr>
        <w:pStyle w:val="a3"/>
        <w:widowControl/>
        <w:tabs>
          <w:tab w:val="clear" w:pos="4153"/>
          <w:tab w:val="clear" w:pos="8306"/>
        </w:tabs>
        <w:jc w:val="center"/>
        <w:outlineLvl w:val="0"/>
        <w:rPr>
          <w:color w:val="000000" w:themeColor="text1"/>
        </w:rPr>
      </w:pPr>
    </w:p>
    <w:p w:rsidR="004B49C8" w:rsidRDefault="004B49C8" w:rsidP="00E248C4">
      <w:pPr>
        <w:pStyle w:val="a3"/>
        <w:widowControl/>
        <w:tabs>
          <w:tab w:val="clear" w:pos="4153"/>
          <w:tab w:val="clear" w:pos="8306"/>
        </w:tabs>
        <w:jc w:val="center"/>
        <w:outlineLvl w:val="0"/>
        <w:rPr>
          <w:color w:val="000000" w:themeColor="text1"/>
        </w:rPr>
      </w:pPr>
    </w:p>
    <w:p w:rsidR="004B49C8" w:rsidRPr="00124D7A" w:rsidRDefault="004B49C8" w:rsidP="004B49C8">
      <w:pPr>
        <w:ind w:left="6237"/>
        <w:rPr>
          <w:szCs w:val="28"/>
        </w:rPr>
      </w:pPr>
      <w:r w:rsidRPr="00124D7A">
        <w:rPr>
          <w:szCs w:val="28"/>
        </w:rPr>
        <w:lastRenderedPageBreak/>
        <w:t>Приложение к решению</w:t>
      </w:r>
    </w:p>
    <w:p w:rsidR="004B49C8" w:rsidRDefault="004B49C8" w:rsidP="004B49C8">
      <w:pPr>
        <w:ind w:left="6237"/>
        <w:rPr>
          <w:szCs w:val="28"/>
        </w:rPr>
      </w:pPr>
      <w:r w:rsidRPr="00124D7A">
        <w:rPr>
          <w:szCs w:val="28"/>
        </w:rPr>
        <w:t>Совета</w:t>
      </w:r>
      <w:r>
        <w:rPr>
          <w:szCs w:val="28"/>
        </w:rPr>
        <w:t xml:space="preserve"> депутатов </w:t>
      </w:r>
    </w:p>
    <w:p w:rsidR="004B49C8" w:rsidRPr="00124D7A" w:rsidRDefault="004B49C8" w:rsidP="004B49C8">
      <w:pPr>
        <w:ind w:left="6237"/>
        <w:rPr>
          <w:szCs w:val="28"/>
        </w:rPr>
      </w:pPr>
      <w:r>
        <w:rPr>
          <w:szCs w:val="28"/>
        </w:rPr>
        <w:t>города Новосибирска</w:t>
      </w:r>
    </w:p>
    <w:p w:rsidR="004B49C8" w:rsidRPr="00124D7A" w:rsidRDefault="004B49C8" w:rsidP="004B49C8">
      <w:pPr>
        <w:ind w:left="6237"/>
        <w:rPr>
          <w:szCs w:val="28"/>
        </w:rPr>
      </w:pPr>
      <w:r w:rsidRPr="00124D7A">
        <w:rPr>
          <w:szCs w:val="28"/>
        </w:rPr>
        <w:t>от_____________№_______</w:t>
      </w:r>
    </w:p>
    <w:p w:rsidR="00E248C4" w:rsidRPr="00A80241" w:rsidRDefault="00E248C4" w:rsidP="00E248C4">
      <w:pPr>
        <w:pStyle w:val="a3"/>
        <w:widowControl/>
        <w:tabs>
          <w:tab w:val="clear" w:pos="4153"/>
          <w:tab w:val="clear" w:pos="8306"/>
        </w:tabs>
        <w:jc w:val="center"/>
        <w:outlineLvl w:val="0"/>
        <w:rPr>
          <w:color w:val="000000" w:themeColor="text1"/>
        </w:rPr>
      </w:pPr>
      <w:r w:rsidRPr="00A80241">
        <w:rPr>
          <w:color w:val="000000" w:themeColor="text1"/>
        </w:rPr>
        <w:t xml:space="preserve">СОВЕТ </w:t>
      </w:r>
      <w:r w:rsidR="00730251" w:rsidRPr="00A80241">
        <w:rPr>
          <w:color w:val="000000" w:themeColor="text1"/>
        </w:rPr>
        <w:t xml:space="preserve">ДЕПУТАТОВ ГОРОДА </w:t>
      </w:r>
      <w:r w:rsidRPr="00A80241">
        <w:rPr>
          <w:color w:val="000000" w:themeColor="text1"/>
        </w:rPr>
        <w:t>НОВОСИБИРСКА</w:t>
      </w:r>
    </w:p>
    <w:p w:rsidR="00E248C4" w:rsidRPr="00A80241" w:rsidRDefault="00E248C4" w:rsidP="00E248C4">
      <w:pPr>
        <w:pStyle w:val="a3"/>
        <w:widowControl/>
        <w:tabs>
          <w:tab w:val="clear" w:pos="4153"/>
          <w:tab w:val="clear" w:pos="8306"/>
        </w:tabs>
        <w:jc w:val="center"/>
        <w:rPr>
          <w:b/>
          <w:color w:val="000000" w:themeColor="text1"/>
        </w:rPr>
      </w:pPr>
      <w:r w:rsidRPr="00A80241">
        <w:rPr>
          <w:b/>
          <w:color w:val="000000" w:themeColor="text1"/>
          <w:sz w:val="36"/>
        </w:rPr>
        <w:t>РЕШЕНИЕ</w:t>
      </w:r>
    </w:p>
    <w:tbl>
      <w:tblPr>
        <w:tblW w:w="0" w:type="auto"/>
        <w:tblInd w:w="-38" w:type="dxa"/>
        <w:tblLayout w:type="fixed"/>
        <w:tblCellMar>
          <w:left w:w="70" w:type="dxa"/>
          <w:right w:w="70" w:type="dxa"/>
        </w:tblCellMar>
        <w:tblLook w:val="0000" w:firstRow="0" w:lastRow="0" w:firstColumn="0" w:lastColumn="0" w:noHBand="0" w:noVBand="0"/>
      </w:tblPr>
      <w:tblGrid>
        <w:gridCol w:w="38"/>
        <w:gridCol w:w="3331"/>
        <w:gridCol w:w="3249"/>
        <w:gridCol w:w="1003"/>
        <w:gridCol w:w="2410"/>
      </w:tblGrid>
      <w:tr w:rsidR="00E248C4" w:rsidRPr="00A80241" w:rsidTr="004B49C8">
        <w:trPr>
          <w:gridBefore w:val="1"/>
          <w:wBefore w:w="38" w:type="dxa"/>
          <w:trHeight w:val="582"/>
        </w:trPr>
        <w:tc>
          <w:tcPr>
            <w:tcW w:w="3331" w:type="dxa"/>
          </w:tcPr>
          <w:p w:rsidR="00E248C4" w:rsidRPr="00A80241" w:rsidRDefault="00E248C4" w:rsidP="00F01F55">
            <w:pPr>
              <w:pStyle w:val="11"/>
              <w:spacing w:before="240" w:line="360" w:lineRule="auto"/>
              <w:rPr>
                <w:rFonts w:ascii="Academy" w:hAnsi="Academy"/>
                <w:color w:val="000000" w:themeColor="text1"/>
                <w:sz w:val="2"/>
                <w:szCs w:val="2"/>
              </w:rPr>
            </w:pPr>
          </w:p>
        </w:tc>
        <w:tc>
          <w:tcPr>
            <w:tcW w:w="3249" w:type="dxa"/>
          </w:tcPr>
          <w:p w:rsidR="00E248C4" w:rsidRPr="004B49C8" w:rsidRDefault="00E248C4" w:rsidP="004B49C8">
            <w:pPr>
              <w:pStyle w:val="11"/>
              <w:rPr>
                <w:rFonts w:asciiTheme="minorHAnsi" w:hAnsiTheme="minorHAnsi"/>
                <w:b/>
                <w:color w:val="000000" w:themeColor="text1"/>
                <w:sz w:val="28"/>
                <w:szCs w:val="28"/>
              </w:rPr>
            </w:pPr>
          </w:p>
        </w:tc>
        <w:tc>
          <w:tcPr>
            <w:tcW w:w="3413" w:type="dxa"/>
            <w:gridSpan w:val="2"/>
          </w:tcPr>
          <w:p w:rsidR="00E248C4" w:rsidRPr="00A80241" w:rsidRDefault="00E248C4" w:rsidP="00D74E22">
            <w:pPr>
              <w:pStyle w:val="11"/>
              <w:spacing w:line="360" w:lineRule="auto"/>
              <w:jc w:val="right"/>
              <w:rPr>
                <w:rFonts w:ascii="Academy" w:hAnsi="Academy"/>
                <w:color w:val="000000" w:themeColor="text1"/>
                <w:sz w:val="28"/>
                <w:lang w:val="en-US"/>
              </w:rPr>
            </w:pPr>
            <w:r w:rsidRPr="00A80241">
              <w:rPr>
                <w:color w:val="000000" w:themeColor="text1"/>
                <w:sz w:val="28"/>
              </w:rPr>
              <w:t>ПРОЕКТ</w:t>
            </w:r>
          </w:p>
        </w:tc>
      </w:tr>
      <w:tr w:rsidR="00E248C4" w:rsidRPr="00A80241" w:rsidTr="00D74E22">
        <w:tblPrEx>
          <w:tblCellMar>
            <w:left w:w="108" w:type="dxa"/>
            <w:right w:w="108" w:type="dxa"/>
          </w:tblCellMar>
          <w:tblLook w:val="01E0" w:firstRow="1" w:lastRow="1" w:firstColumn="1" w:lastColumn="1" w:noHBand="0" w:noVBand="0"/>
        </w:tblPrEx>
        <w:trPr>
          <w:gridAfter w:val="1"/>
          <w:wAfter w:w="2410" w:type="dxa"/>
        </w:trPr>
        <w:tc>
          <w:tcPr>
            <w:tcW w:w="7621" w:type="dxa"/>
            <w:gridSpan w:val="4"/>
          </w:tcPr>
          <w:p w:rsidR="00765396" w:rsidRPr="00A80241" w:rsidRDefault="0095233E" w:rsidP="0095233E">
            <w:pPr>
              <w:widowControl/>
              <w:autoSpaceDE w:val="0"/>
              <w:autoSpaceDN w:val="0"/>
              <w:adjustRightInd w:val="0"/>
              <w:jc w:val="both"/>
              <w:rPr>
                <w:color w:val="000000" w:themeColor="text1"/>
                <w:szCs w:val="28"/>
              </w:rPr>
            </w:pPr>
            <w:r w:rsidRPr="00A80241">
              <w:rPr>
                <w:color w:val="000000" w:themeColor="text1"/>
                <w:szCs w:val="28"/>
              </w:rPr>
              <w:t>О внесении изменений в Положение о предоставлении жилых помещений маневренного фонда муниципального специализированного жилищного фонда города Новосибирска по договору найма жилого помещения маневренного фонда, принятое решением городского Совета Новосибирска от 16.03.2005 № 558</w:t>
            </w:r>
          </w:p>
          <w:p w:rsidR="00982F84" w:rsidRPr="00A80241" w:rsidRDefault="00982F84" w:rsidP="00982F84">
            <w:pPr>
              <w:jc w:val="both"/>
              <w:rPr>
                <w:color w:val="000000" w:themeColor="text1"/>
                <w:szCs w:val="28"/>
              </w:rPr>
            </w:pPr>
          </w:p>
        </w:tc>
      </w:tr>
    </w:tbl>
    <w:p w:rsidR="00E248C4" w:rsidRPr="00A80241" w:rsidRDefault="005403EB" w:rsidP="00E248C4">
      <w:pPr>
        <w:ind w:firstLine="720"/>
        <w:jc w:val="both"/>
        <w:rPr>
          <w:color w:val="000000" w:themeColor="text1"/>
          <w:szCs w:val="28"/>
        </w:rPr>
      </w:pPr>
      <w:r w:rsidRPr="00A80241">
        <w:rPr>
          <w:color w:val="000000" w:themeColor="text1"/>
          <w:szCs w:val="28"/>
        </w:rPr>
        <w:t>В</w:t>
      </w:r>
      <w:r w:rsidR="00ED11A8" w:rsidRPr="00A80241">
        <w:rPr>
          <w:color w:val="000000" w:themeColor="text1"/>
          <w:szCs w:val="28"/>
        </w:rPr>
        <w:t xml:space="preserve"> </w:t>
      </w:r>
      <w:r w:rsidR="002F554F" w:rsidRPr="00A80241">
        <w:rPr>
          <w:color w:val="000000" w:themeColor="text1"/>
          <w:szCs w:val="28"/>
        </w:rPr>
        <w:t xml:space="preserve">целях </w:t>
      </w:r>
      <w:r w:rsidR="000B0973" w:rsidRPr="00A80241">
        <w:rPr>
          <w:color w:val="000000" w:themeColor="text1"/>
          <w:szCs w:val="28"/>
        </w:rPr>
        <w:t xml:space="preserve">совершенствования порядка </w:t>
      </w:r>
      <w:r w:rsidR="0095233E" w:rsidRPr="00A80241">
        <w:rPr>
          <w:color w:val="000000" w:themeColor="text1"/>
          <w:szCs w:val="28"/>
        </w:rPr>
        <w:t>предоставления жилых помещений маневренного фонда муниципального специализированного жилищного фонда города Новосибирска по договору найма жилого помещения маневренного фонда</w:t>
      </w:r>
      <w:r w:rsidR="002F554F" w:rsidRPr="00A80241">
        <w:rPr>
          <w:color w:val="000000" w:themeColor="text1"/>
          <w:szCs w:val="28"/>
        </w:rPr>
        <w:t xml:space="preserve">, в </w:t>
      </w:r>
      <w:r w:rsidR="00ED11A8" w:rsidRPr="00A80241">
        <w:rPr>
          <w:color w:val="000000" w:themeColor="text1"/>
          <w:szCs w:val="28"/>
        </w:rPr>
        <w:t xml:space="preserve">соответствии </w:t>
      </w:r>
      <w:r w:rsidR="00982F84" w:rsidRPr="00A80241">
        <w:rPr>
          <w:color w:val="000000" w:themeColor="text1"/>
          <w:szCs w:val="28"/>
        </w:rPr>
        <w:t xml:space="preserve">с </w:t>
      </w:r>
      <w:r w:rsidR="0095233E" w:rsidRPr="00A80241">
        <w:rPr>
          <w:color w:val="000000" w:themeColor="text1"/>
          <w:szCs w:val="28"/>
        </w:rPr>
        <w:t xml:space="preserve">Жилищным кодексом Российской Федерации, </w:t>
      </w:r>
      <w:r w:rsidR="00982F84" w:rsidRPr="00A80241">
        <w:rPr>
          <w:color w:val="000000" w:themeColor="text1"/>
          <w:szCs w:val="28"/>
        </w:rPr>
        <w:t>Федеральным закон</w:t>
      </w:r>
      <w:r w:rsidR="00AF253F" w:rsidRPr="00A80241">
        <w:rPr>
          <w:color w:val="000000" w:themeColor="text1"/>
          <w:szCs w:val="28"/>
        </w:rPr>
        <w:t xml:space="preserve">ом </w:t>
      </w:r>
      <w:r w:rsidR="009C7D97" w:rsidRPr="00A80241">
        <w:rPr>
          <w:color w:val="000000" w:themeColor="text1"/>
          <w:szCs w:val="28"/>
        </w:rPr>
        <w:t>от 06.10.2003 №</w:t>
      </w:r>
      <w:r w:rsidR="00B317D4" w:rsidRPr="00A80241">
        <w:rPr>
          <w:color w:val="000000" w:themeColor="text1"/>
          <w:szCs w:val="28"/>
        </w:rPr>
        <w:t xml:space="preserve"> </w:t>
      </w:r>
      <w:r w:rsidR="009C7D97" w:rsidRPr="00A80241">
        <w:rPr>
          <w:color w:val="000000" w:themeColor="text1"/>
          <w:szCs w:val="28"/>
        </w:rPr>
        <w:t xml:space="preserve">131-ФЗ </w:t>
      </w:r>
      <w:r w:rsidR="00982F84" w:rsidRPr="00A80241">
        <w:rPr>
          <w:color w:val="000000" w:themeColor="text1"/>
          <w:szCs w:val="28"/>
        </w:rPr>
        <w:t>«Об общих принципах организации местного самоуправления в Российской Федерации»,</w:t>
      </w:r>
      <w:r w:rsidR="00ED11A8" w:rsidRPr="00A80241">
        <w:rPr>
          <w:color w:val="000000" w:themeColor="text1"/>
          <w:szCs w:val="28"/>
        </w:rPr>
        <w:t xml:space="preserve"> </w:t>
      </w:r>
      <w:r w:rsidR="00982F84" w:rsidRPr="00A80241">
        <w:rPr>
          <w:color w:val="000000" w:themeColor="text1"/>
          <w:szCs w:val="28"/>
        </w:rPr>
        <w:t xml:space="preserve">руководствуясь статьей 35 Устава города Новосибирска, </w:t>
      </w:r>
      <w:r w:rsidR="009A5655" w:rsidRPr="00A80241">
        <w:rPr>
          <w:color w:val="000000" w:themeColor="text1"/>
          <w:szCs w:val="28"/>
        </w:rPr>
        <w:t>Совет депутатов города Новосибирска</w:t>
      </w:r>
      <w:r w:rsidR="007411BF" w:rsidRPr="00A80241">
        <w:rPr>
          <w:color w:val="000000" w:themeColor="text1"/>
          <w:szCs w:val="28"/>
        </w:rPr>
        <w:t xml:space="preserve"> </w:t>
      </w:r>
      <w:r w:rsidR="00E248C4" w:rsidRPr="00A80241">
        <w:rPr>
          <w:color w:val="000000" w:themeColor="text1"/>
          <w:szCs w:val="28"/>
        </w:rPr>
        <w:t>РЕШИЛ:</w:t>
      </w:r>
    </w:p>
    <w:p w:rsidR="00EF73CD" w:rsidRPr="00A80241" w:rsidRDefault="00E248C4" w:rsidP="00E248C4">
      <w:pPr>
        <w:ind w:firstLine="720"/>
        <w:jc w:val="both"/>
        <w:rPr>
          <w:color w:val="000000" w:themeColor="text1"/>
          <w:szCs w:val="28"/>
        </w:rPr>
      </w:pPr>
      <w:r w:rsidRPr="00A80241">
        <w:rPr>
          <w:color w:val="000000" w:themeColor="text1"/>
          <w:szCs w:val="28"/>
        </w:rPr>
        <w:t>1.</w:t>
      </w:r>
      <w:r w:rsidRPr="00A80241">
        <w:rPr>
          <w:color w:val="000000" w:themeColor="text1"/>
          <w:szCs w:val="28"/>
          <w:lang w:val="en-US"/>
        </w:rPr>
        <w:t> </w:t>
      </w:r>
      <w:r w:rsidR="00EF73CD" w:rsidRPr="00A80241">
        <w:rPr>
          <w:color w:val="000000" w:themeColor="text1"/>
          <w:szCs w:val="28"/>
        </w:rPr>
        <w:t xml:space="preserve">Внести в </w:t>
      </w:r>
      <w:r w:rsidR="0095233E" w:rsidRPr="00A80241">
        <w:rPr>
          <w:color w:val="000000" w:themeColor="text1"/>
          <w:szCs w:val="28"/>
        </w:rPr>
        <w:t xml:space="preserve">Положение о предоставлении жилых помещений маневренного фонда муниципального специализированного жилищного фонда города Новосибирска по договору найма жилого помещения маневренного фонда, принятое решением городского Совета Новосибирска от 16.03.2005 № 558                  </w:t>
      </w:r>
      <w:r w:rsidR="00AF253F" w:rsidRPr="00A80241">
        <w:rPr>
          <w:color w:val="000000" w:themeColor="text1"/>
          <w:szCs w:val="28"/>
        </w:rPr>
        <w:t xml:space="preserve"> (в редакции </w:t>
      </w:r>
      <w:r w:rsidR="0024728B" w:rsidRPr="00A80241">
        <w:rPr>
          <w:color w:val="000000" w:themeColor="text1"/>
          <w:szCs w:val="28"/>
        </w:rPr>
        <w:t xml:space="preserve">решений </w:t>
      </w:r>
      <w:r w:rsidR="00EF73CD" w:rsidRPr="00A80241">
        <w:rPr>
          <w:color w:val="000000" w:themeColor="text1"/>
          <w:szCs w:val="28"/>
        </w:rPr>
        <w:t xml:space="preserve">Совета </w:t>
      </w:r>
      <w:r w:rsidR="00AF253F" w:rsidRPr="00A80241">
        <w:rPr>
          <w:color w:val="000000" w:themeColor="text1"/>
          <w:szCs w:val="28"/>
        </w:rPr>
        <w:t>депутатов города</w:t>
      </w:r>
      <w:r w:rsidR="00115427" w:rsidRPr="00A80241">
        <w:rPr>
          <w:color w:val="000000" w:themeColor="text1"/>
          <w:szCs w:val="28"/>
        </w:rPr>
        <w:t xml:space="preserve"> </w:t>
      </w:r>
      <w:r w:rsidR="00AF253F" w:rsidRPr="00A80241">
        <w:rPr>
          <w:color w:val="000000" w:themeColor="text1"/>
          <w:szCs w:val="28"/>
        </w:rPr>
        <w:t xml:space="preserve">Новосибирска </w:t>
      </w:r>
      <w:r w:rsidR="00EF73CD" w:rsidRPr="00A80241">
        <w:rPr>
          <w:color w:val="000000" w:themeColor="text1"/>
          <w:szCs w:val="28"/>
        </w:rPr>
        <w:t xml:space="preserve">от </w:t>
      </w:r>
      <w:r w:rsidR="0095233E" w:rsidRPr="00A80241">
        <w:rPr>
          <w:color w:val="000000" w:themeColor="text1"/>
          <w:szCs w:val="28"/>
        </w:rPr>
        <w:t>26.05.2010 № 67,                     от 30.03.</w:t>
      </w:r>
      <w:r w:rsidR="006370D8" w:rsidRPr="00A80241">
        <w:rPr>
          <w:color w:val="000000" w:themeColor="text1"/>
          <w:szCs w:val="28"/>
        </w:rPr>
        <w:t>2</w:t>
      </w:r>
      <w:r w:rsidR="0095233E" w:rsidRPr="00A80241">
        <w:rPr>
          <w:color w:val="000000" w:themeColor="text1"/>
          <w:szCs w:val="28"/>
        </w:rPr>
        <w:t>011 № 323</w:t>
      </w:r>
      <w:r w:rsidR="007E2AAC" w:rsidRPr="00A80241">
        <w:rPr>
          <w:color w:val="000000" w:themeColor="text1"/>
          <w:szCs w:val="28"/>
        </w:rPr>
        <w:t>)</w:t>
      </w:r>
      <w:r w:rsidR="00A1178A" w:rsidRPr="00A80241">
        <w:rPr>
          <w:color w:val="000000" w:themeColor="text1"/>
          <w:szCs w:val="28"/>
        </w:rPr>
        <w:t>,</w:t>
      </w:r>
      <w:r w:rsidR="00EF73CD" w:rsidRPr="00A80241">
        <w:rPr>
          <w:color w:val="000000" w:themeColor="text1"/>
          <w:szCs w:val="28"/>
        </w:rPr>
        <w:t xml:space="preserve"> следующие изменения:</w:t>
      </w:r>
    </w:p>
    <w:p w:rsidR="0095233E" w:rsidRPr="00A80241" w:rsidRDefault="0095233E" w:rsidP="00E248C4">
      <w:pPr>
        <w:ind w:firstLine="720"/>
        <w:jc w:val="both"/>
        <w:rPr>
          <w:color w:val="000000" w:themeColor="text1"/>
          <w:szCs w:val="28"/>
        </w:rPr>
      </w:pPr>
      <w:r w:rsidRPr="00A80241">
        <w:rPr>
          <w:color w:val="000000" w:themeColor="text1"/>
          <w:szCs w:val="28"/>
        </w:rPr>
        <w:t>1.1. В пункте 1.1 слова «</w:t>
      </w:r>
      <w:r w:rsidR="006370D8" w:rsidRPr="00A80241">
        <w:rPr>
          <w:color w:val="000000" w:themeColor="text1"/>
          <w:szCs w:val="28"/>
        </w:rPr>
        <w:t>Н</w:t>
      </w:r>
      <w:r w:rsidRPr="00A80241">
        <w:rPr>
          <w:color w:val="000000" w:themeColor="text1"/>
          <w:szCs w:val="28"/>
        </w:rPr>
        <w:t>астоящее Положение» заменить слов</w:t>
      </w:r>
      <w:r w:rsidR="00FD2A67">
        <w:rPr>
          <w:color w:val="000000" w:themeColor="text1"/>
          <w:szCs w:val="28"/>
        </w:rPr>
        <w:t>ом</w:t>
      </w:r>
      <w:r w:rsidRPr="00A80241">
        <w:rPr>
          <w:color w:val="000000" w:themeColor="text1"/>
          <w:szCs w:val="28"/>
        </w:rPr>
        <w:t xml:space="preserve"> «Положение», после слова «законом» дополнить словами «от 06.10.2003                        № 131-ФЗ».</w:t>
      </w:r>
    </w:p>
    <w:p w:rsidR="00AF5FA3" w:rsidRPr="00A80241" w:rsidRDefault="00AF5FA3" w:rsidP="00E248C4">
      <w:pPr>
        <w:ind w:firstLine="720"/>
        <w:jc w:val="both"/>
        <w:rPr>
          <w:color w:val="000000" w:themeColor="text1"/>
          <w:szCs w:val="28"/>
        </w:rPr>
      </w:pPr>
      <w:r w:rsidRPr="00A80241">
        <w:rPr>
          <w:color w:val="000000" w:themeColor="text1"/>
          <w:szCs w:val="28"/>
        </w:rPr>
        <w:t>1.2. П</w:t>
      </w:r>
      <w:r w:rsidR="00AA0FAB" w:rsidRPr="00A80241">
        <w:rPr>
          <w:color w:val="000000" w:themeColor="text1"/>
          <w:szCs w:val="28"/>
        </w:rPr>
        <w:t>ункт</w:t>
      </w:r>
      <w:r w:rsidRPr="00A80241">
        <w:rPr>
          <w:color w:val="000000" w:themeColor="text1"/>
          <w:szCs w:val="28"/>
        </w:rPr>
        <w:t xml:space="preserve"> 2.2</w:t>
      </w:r>
      <w:r w:rsidR="00AA0FAB" w:rsidRPr="00A80241">
        <w:rPr>
          <w:color w:val="000000" w:themeColor="text1"/>
          <w:szCs w:val="28"/>
        </w:rPr>
        <w:t xml:space="preserve"> изложить в следующей редакции:</w:t>
      </w:r>
    </w:p>
    <w:p w:rsidR="00AA0FAB" w:rsidRPr="00A80241" w:rsidRDefault="00AA0FAB" w:rsidP="00E248C4">
      <w:pPr>
        <w:ind w:firstLine="720"/>
        <w:jc w:val="both"/>
        <w:rPr>
          <w:color w:val="000000" w:themeColor="text1"/>
          <w:szCs w:val="28"/>
        </w:rPr>
      </w:pPr>
      <w:r w:rsidRPr="00A80241">
        <w:rPr>
          <w:color w:val="000000" w:themeColor="text1"/>
          <w:szCs w:val="28"/>
        </w:rPr>
        <w:t xml:space="preserve">«2.2. Гражданин, </w:t>
      </w:r>
      <w:r w:rsidRPr="00A80241">
        <w:rPr>
          <w:color w:val="000000" w:themeColor="text1"/>
        </w:rPr>
        <w:t>заинтересованный в получении жилого помещения</w:t>
      </w:r>
      <w:r w:rsidR="00F838E9" w:rsidRPr="00A80241">
        <w:rPr>
          <w:color w:val="000000" w:themeColor="text1"/>
        </w:rPr>
        <w:t xml:space="preserve"> маневренного фонда</w:t>
      </w:r>
      <w:r w:rsidRPr="00A80241">
        <w:rPr>
          <w:color w:val="000000" w:themeColor="text1"/>
        </w:rPr>
        <w:t xml:space="preserve">, обращается с заявлением о предоставлении </w:t>
      </w:r>
      <w:r w:rsidR="00F838E9" w:rsidRPr="00A80241">
        <w:rPr>
          <w:color w:val="000000" w:themeColor="text1"/>
        </w:rPr>
        <w:t xml:space="preserve">жилого помещения маневренного фонда </w:t>
      </w:r>
      <w:r w:rsidRPr="00A80241">
        <w:rPr>
          <w:color w:val="000000" w:themeColor="text1"/>
        </w:rPr>
        <w:t xml:space="preserve">в </w:t>
      </w:r>
      <w:r w:rsidR="00F838E9" w:rsidRPr="00A80241">
        <w:rPr>
          <w:color w:val="000000" w:themeColor="text1"/>
        </w:rPr>
        <w:t>департамент энергетики, жилищного и коммунального хозяйства города (далее – департамент)</w:t>
      </w:r>
      <w:r w:rsidR="0022128D" w:rsidRPr="00A80241">
        <w:rPr>
          <w:color w:val="000000" w:themeColor="text1"/>
        </w:rPr>
        <w:t>.</w:t>
      </w:r>
    </w:p>
    <w:p w:rsidR="0022128D" w:rsidRPr="00A80241" w:rsidRDefault="0022128D" w:rsidP="00CB6998">
      <w:pPr>
        <w:widowControl/>
        <w:autoSpaceDE w:val="0"/>
        <w:autoSpaceDN w:val="0"/>
        <w:adjustRightInd w:val="0"/>
        <w:ind w:firstLine="709"/>
        <w:jc w:val="both"/>
        <w:rPr>
          <w:color w:val="000000" w:themeColor="text1"/>
          <w:szCs w:val="28"/>
        </w:rPr>
      </w:pPr>
      <w:r w:rsidRPr="00A80241">
        <w:rPr>
          <w:color w:val="000000" w:themeColor="text1"/>
          <w:szCs w:val="28"/>
        </w:rPr>
        <w:t>С заявлением представляются следующие документы:</w:t>
      </w:r>
    </w:p>
    <w:p w:rsidR="00CB6998" w:rsidRPr="00A80241" w:rsidRDefault="00CB6998" w:rsidP="00CB6998">
      <w:pPr>
        <w:widowControl/>
        <w:autoSpaceDE w:val="0"/>
        <w:autoSpaceDN w:val="0"/>
        <w:adjustRightInd w:val="0"/>
        <w:ind w:firstLine="709"/>
        <w:jc w:val="both"/>
        <w:rPr>
          <w:color w:val="000000" w:themeColor="text1"/>
          <w:szCs w:val="28"/>
        </w:rPr>
      </w:pPr>
      <w:r w:rsidRPr="00A80241">
        <w:rPr>
          <w:color w:val="000000" w:themeColor="text1"/>
          <w:szCs w:val="28"/>
        </w:rPr>
        <w:t>документы, удостоверяющие личность заявителя и членов его семьи;</w:t>
      </w:r>
    </w:p>
    <w:p w:rsidR="00CB6998" w:rsidRPr="00A80241" w:rsidRDefault="00CB6998" w:rsidP="00CB6998">
      <w:pPr>
        <w:widowControl/>
        <w:autoSpaceDE w:val="0"/>
        <w:autoSpaceDN w:val="0"/>
        <w:adjustRightInd w:val="0"/>
        <w:ind w:firstLine="709"/>
        <w:jc w:val="both"/>
        <w:rPr>
          <w:color w:val="000000" w:themeColor="text1"/>
          <w:szCs w:val="28"/>
        </w:rPr>
      </w:pPr>
      <w:r w:rsidRPr="00A80241">
        <w:rPr>
          <w:color w:val="000000" w:themeColor="text1"/>
          <w:szCs w:val="28"/>
        </w:rPr>
        <w:t>документы, удостоверяющие личность и подтверждающие полномочия представителя заявителя (в случае если с заявлением обращается представитель заявителя);</w:t>
      </w:r>
    </w:p>
    <w:p w:rsidR="00CB6998" w:rsidRPr="00A80241" w:rsidRDefault="00DC7BE8" w:rsidP="00DC7BE8">
      <w:pPr>
        <w:widowControl/>
        <w:autoSpaceDE w:val="0"/>
        <w:autoSpaceDN w:val="0"/>
        <w:adjustRightInd w:val="0"/>
        <w:ind w:firstLine="709"/>
        <w:jc w:val="both"/>
        <w:rPr>
          <w:color w:val="000000" w:themeColor="text1"/>
          <w:szCs w:val="28"/>
        </w:rPr>
      </w:pPr>
      <w:r w:rsidRPr="00A80241">
        <w:rPr>
          <w:color w:val="000000" w:themeColor="text1"/>
          <w:szCs w:val="28"/>
        </w:rPr>
        <w:t xml:space="preserve">документы, подтверждающие регистрацию </w:t>
      </w:r>
      <w:r w:rsidR="006370D8" w:rsidRPr="00A80241">
        <w:rPr>
          <w:color w:val="000000" w:themeColor="text1"/>
          <w:szCs w:val="28"/>
        </w:rPr>
        <w:t xml:space="preserve">заявителя и членов его семьи </w:t>
      </w:r>
      <w:r w:rsidRPr="00A80241">
        <w:rPr>
          <w:color w:val="000000" w:themeColor="text1"/>
          <w:szCs w:val="28"/>
        </w:rPr>
        <w:t>по месту жительства или по месту пребывания</w:t>
      </w:r>
      <w:r w:rsidR="00CB6998" w:rsidRPr="00A80241">
        <w:rPr>
          <w:color w:val="000000" w:themeColor="text1"/>
          <w:szCs w:val="28"/>
        </w:rPr>
        <w:t>;</w:t>
      </w:r>
    </w:p>
    <w:p w:rsidR="00CB6998" w:rsidRPr="00A80241" w:rsidRDefault="00CB6998" w:rsidP="00CB6998">
      <w:pPr>
        <w:widowControl/>
        <w:autoSpaceDE w:val="0"/>
        <w:autoSpaceDN w:val="0"/>
        <w:adjustRightInd w:val="0"/>
        <w:ind w:firstLine="709"/>
        <w:jc w:val="both"/>
        <w:rPr>
          <w:color w:val="000000" w:themeColor="text1"/>
          <w:szCs w:val="28"/>
        </w:rPr>
      </w:pPr>
      <w:r w:rsidRPr="00A80241">
        <w:rPr>
          <w:color w:val="000000" w:themeColor="text1"/>
          <w:szCs w:val="28"/>
        </w:rPr>
        <w:lastRenderedPageBreak/>
        <w:t>свидетельства о государственной регистрации актов гражданского состояния (в случае изменения фамилии, имени, отчества, места и даты рождения зая</w:t>
      </w:r>
      <w:r w:rsidR="00A80241" w:rsidRPr="00A80241">
        <w:rPr>
          <w:color w:val="000000" w:themeColor="text1"/>
          <w:szCs w:val="28"/>
        </w:rPr>
        <w:t>вителя и (или) членов его семьи</w:t>
      </w:r>
      <w:r w:rsidRPr="00A80241">
        <w:rPr>
          <w:color w:val="000000" w:themeColor="text1"/>
          <w:szCs w:val="28"/>
        </w:rPr>
        <w:t>);</w:t>
      </w:r>
    </w:p>
    <w:p w:rsidR="00CB6998" w:rsidRPr="00A80241" w:rsidRDefault="00CB6998" w:rsidP="00CB6998">
      <w:pPr>
        <w:widowControl/>
        <w:autoSpaceDE w:val="0"/>
        <w:autoSpaceDN w:val="0"/>
        <w:adjustRightInd w:val="0"/>
        <w:ind w:firstLine="709"/>
        <w:jc w:val="both"/>
        <w:rPr>
          <w:color w:val="000000" w:themeColor="text1"/>
          <w:szCs w:val="28"/>
        </w:rPr>
      </w:pPr>
      <w:r w:rsidRPr="00A80241">
        <w:rPr>
          <w:color w:val="000000" w:themeColor="text1"/>
          <w:szCs w:val="28"/>
        </w:rPr>
        <w:t>документы, подтверждающие наличие (отсутствие) у заявителя и членов его семьи жилых помещений на праве собственности до 1 января 1999 года, выданные организацией (органом) по государственному техническому учету и (или) технической инвентаризации объектов капитального строительства;</w:t>
      </w:r>
    </w:p>
    <w:p w:rsidR="00CB6998" w:rsidRPr="00A80241" w:rsidRDefault="00CB6998" w:rsidP="00CB6998">
      <w:pPr>
        <w:widowControl/>
        <w:autoSpaceDE w:val="0"/>
        <w:autoSpaceDN w:val="0"/>
        <w:adjustRightInd w:val="0"/>
        <w:ind w:firstLine="709"/>
        <w:jc w:val="both"/>
        <w:rPr>
          <w:color w:val="000000" w:themeColor="text1"/>
          <w:szCs w:val="28"/>
        </w:rPr>
      </w:pPr>
      <w:r w:rsidRPr="00A80241">
        <w:rPr>
          <w:color w:val="000000" w:themeColor="text1"/>
          <w:szCs w:val="28"/>
        </w:rPr>
        <w:t>документы, подтверждающие наличие (отсутствие) у заявителя и членов его семьи жилых помещений на праве собственности, выданные территориальным органом федерального органа исполнительной власти, уполномоченного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w:t>
      </w:r>
    </w:p>
    <w:p w:rsidR="00CB6998" w:rsidRPr="00A80241" w:rsidRDefault="00CB6998" w:rsidP="00CB6998">
      <w:pPr>
        <w:widowControl/>
        <w:autoSpaceDE w:val="0"/>
        <w:autoSpaceDN w:val="0"/>
        <w:adjustRightInd w:val="0"/>
        <w:ind w:firstLine="709"/>
        <w:jc w:val="both"/>
        <w:rPr>
          <w:color w:val="000000" w:themeColor="text1"/>
          <w:szCs w:val="28"/>
        </w:rPr>
      </w:pPr>
      <w:r w:rsidRPr="00A80241">
        <w:rPr>
          <w:color w:val="000000" w:themeColor="text1"/>
          <w:szCs w:val="28"/>
        </w:rPr>
        <w:t>документы, содержащие сведения об использовании (неиспользовании) права на приватизацию жилого помещения заявителем и членами его семьи;</w:t>
      </w:r>
    </w:p>
    <w:p w:rsidR="0021709B" w:rsidRPr="00A80241" w:rsidRDefault="0021709B" w:rsidP="002F796C">
      <w:pPr>
        <w:widowControl/>
        <w:autoSpaceDE w:val="0"/>
        <w:autoSpaceDN w:val="0"/>
        <w:adjustRightInd w:val="0"/>
        <w:ind w:firstLine="709"/>
        <w:jc w:val="both"/>
        <w:rPr>
          <w:color w:val="000000" w:themeColor="text1"/>
          <w:szCs w:val="28"/>
        </w:rPr>
      </w:pPr>
      <w:r w:rsidRPr="00A80241">
        <w:rPr>
          <w:color w:val="000000" w:themeColor="text1"/>
          <w:szCs w:val="28"/>
        </w:rPr>
        <w:t>правоустанавливающие документы на жилые помещения, занимаемые заявителем и членами его семьи</w:t>
      </w:r>
      <w:r w:rsidR="002F796C" w:rsidRPr="00A80241">
        <w:rPr>
          <w:color w:val="000000" w:themeColor="text1"/>
          <w:szCs w:val="28"/>
        </w:rPr>
        <w:t>,</w:t>
      </w:r>
      <w:r w:rsidR="00AF5381" w:rsidRPr="00A80241">
        <w:rPr>
          <w:color w:val="000000" w:themeColor="text1"/>
          <w:szCs w:val="28"/>
        </w:rPr>
        <w:t xml:space="preserve"> права на которые не зарегистрированы в Едином государственном реестре прав на недвижимое имущество и сделок с ним</w:t>
      </w:r>
      <w:r w:rsidRPr="00A80241">
        <w:rPr>
          <w:color w:val="000000" w:themeColor="text1"/>
          <w:szCs w:val="28"/>
        </w:rPr>
        <w:t>;</w:t>
      </w:r>
    </w:p>
    <w:p w:rsidR="00796BD5" w:rsidRPr="00A80241" w:rsidRDefault="00796BD5" w:rsidP="00796BD5">
      <w:pPr>
        <w:widowControl/>
        <w:autoSpaceDE w:val="0"/>
        <w:autoSpaceDN w:val="0"/>
        <w:adjustRightInd w:val="0"/>
        <w:ind w:firstLine="709"/>
        <w:jc w:val="both"/>
        <w:rPr>
          <w:color w:val="000000" w:themeColor="text1"/>
          <w:szCs w:val="28"/>
        </w:rPr>
      </w:pPr>
      <w:r w:rsidRPr="00A80241">
        <w:rPr>
          <w:color w:val="000000" w:themeColor="text1"/>
          <w:szCs w:val="28"/>
        </w:rPr>
        <w:t>решение суда (с отметкой о вступлении в законную силу) об обращении взыскания на жилое помещение, которое было приобретено заявителем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документ</w:t>
      </w:r>
      <w:r w:rsidR="006370D8" w:rsidRPr="00A80241">
        <w:rPr>
          <w:color w:val="000000" w:themeColor="text1"/>
          <w:szCs w:val="28"/>
        </w:rPr>
        <w:t>ы</w:t>
      </w:r>
      <w:r w:rsidRPr="00A80241">
        <w:rPr>
          <w:color w:val="000000" w:themeColor="text1"/>
          <w:szCs w:val="28"/>
        </w:rPr>
        <w:t xml:space="preserve">, </w:t>
      </w:r>
      <w:r w:rsidR="007463EC" w:rsidRPr="00A80241">
        <w:rPr>
          <w:color w:val="000000" w:themeColor="text1"/>
          <w:szCs w:val="28"/>
        </w:rPr>
        <w:t>подтверждающи</w:t>
      </w:r>
      <w:r w:rsidR="006370D8" w:rsidRPr="00A80241">
        <w:rPr>
          <w:color w:val="000000" w:themeColor="text1"/>
          <w:szCs w:val="28"/>
        </w:rPr>
        <w:t>е</w:t>
      </w:r>
      <w:r w:rsidR="007463EC" w:rsidRPr="00A80241">
        <w:rPr>
          <w:color w:val="000000" w:themeColor="text1"/>
          <w:szCs w:val="28"/>
        </w:rPr>
        <w:t xml:space="preserve"> его исполнение, –</w:t>
      </w:r>
      <w:r w:rsidRPr="00A80241">
        <w:rPr>
          <w:color w:val="000000" w:themeColor="text1"/>
          <w:szCs w:val="28"/>
        </w:rPr>
        <w:t xml:space="preserve"> в случае предоставления жилого помещения маневренного фонда гражданам, утратившим жилые помещения в результате обращения взыскания на такие помещения, если на момент обращения взыскания эти жилые помещения являлись для них единственными;</w:t>
      </w:r>
    </w:p>
    <w:p w:rsidR="00796BD5" w:rsidRPr="00A80241" w:rsidRDefault="00796BD5" w:rsidP="00796BD5">
      <w:pPr>
        <w:widowControl/>
        <w:autoSpaceDE w:val="0"/>
        <w:autoSpaceDN w:val="0"/>
        <w:adjustRightInd w:val="0"/>
        <w:ind w:firstLine="709"/>
        <w:jc w:val="both"/>
        <w:rPr>
          <w:color w:val="000000" w:themeColor="text1"/>
          <w:szCs w:val="28"/>
        </w:rPr>
      </w:pPr>
      <w:r w:rsidRPr="00A80241">
        <w:rPr>
          <w:color w:val="000000" w:themeColor="text1"/>
          <w:szCs w:val="28"/>
        </w:rPr>
        <w:t>документы, подтверждающие непригодность для проживания жилого помещения, – в случае предоставления жилого помещения маневренного фонда гражданам, у которых единственные жилые помещения стали непригодными для проживания в результате чрезвычайных обстоятельств;</w:t>
      </w:r>
    </w:p>
    <w:p w:rsidR="00796BD5" w:rsidRPr="00F30B73" w:rsidRDefault="00796BD5" w:rsidP="003A5D94">
      <w:pPr>
        <w:widowControl/>
        <w:autoSpaceDE w:val="0"/>
        <w:autoSpaceDN w:val="0"/>
        <w:adjustRightInd w:val="0"/>
        <w:ind w:firstLine="709"/>
        <w:jc w:val="both"/>
        <w:rPr>
          <w:szCs w:val="28"/>
        </w:rPr>
      </w:pPr>
      <w:r w:rsidRPr="00F30B73">
        <w:rPr>
          <w:szCs w:val="28"/>
        </w:rPr>
        <w:t xml:space="preserve">иные документы, </w:t>
      </w:r>
      <w:r w:rsidR="006370D8" w:rsidRPr="00F30B73">
        <w:rPr>
          <w:szCs w:val="28"/>
        </w:rPr>
        <w:t xml:space="preserve">предусмотренные законодательством, </w:t>
      </w:r>
      <w:r w:rsidRPr="00F30B73">
        <w:rPr>
          <w:szCs w:val="28"/>
        </w:rPr>
        <w:t xml:space="preserve">подтверждающие право граждан на получение жилого помещения маневренного фонда, </w:t>
      </w:r>
      <w:r w:rsidR="007463EC" w:rsidRPr="00F30B73">
        <w:rPr>
          <w:szCs w:val="28"/>
        </w:rPr>
        <w:t>–</w:t>
      </w:r>
      <w:r w:rsidRPr="00F30B73">
        <w:rPr>
          <w:szCs w:val="28"/>
        </w:rPr>
        <w:t xml:space="preserve"> в случае предоставления жилого помещения маневренного фонда гражданам по иным основаниям, предусмотренным законодательством</w:t>
      </w:r>
      <w:r w:rsidR="008C1BC3" w:rsidRPr="00F30B73">
        <w:rPr>
          <w:szCs w:val="28"/>
        </w:rPr>
        <w:t>.</w:t>
      </w:r>
    </w:p>
    <w:p w:rsidR="00CB6998" w:rsidRPr="00A80241" w:rsidRDefault="00796BD5" w:rsidP="00CB6998">
      <w:pPr>
        <w:widowControl/>
        <w:autoSpaceDE w:val="0"/>
        <w:autoSpaceDN w:val="0"/>
        <w:adjustRightInd w:val="0"/>
        <w:ind w:firstLine="709"/>
        <w:jc w:val="both"/>
        <w:rPr>
          <w:color w:val="000000" w:themeColor="text1"/>
          <w:szCs w:val="28"/>
        </w:rPr>
      </w:pPr>
      <w:r w:rsidRPr="00A80241">
        <w:rPr>
          <w:color w:val="000000" w:themeColor="text1"/>
          <w:szCs w:val="28"/>
        </w:rPr>
        <w:t>Д</w:t>
      </w:r>
      <w:r w:rsidR="00CB6998" w:rsidRPr="00A80241">
        <w:rPr>
          <w:color w:val="000000" w:themeColor="text1"/>
          <w:szCs w:val="28"/>
        </w:rPr>
        <w:t xml:space="preserve">окументы, предусмотренные </w:t>
      </w:r>
      <w:hyperlink r:id="rId12" w:history="1">
        <w:r w:rsidR="00CB6998" w:rsidRPr="00A80241">
          <w:rPr>
            <w:color w:val="000000" w:themeColor="text1"/>
            <w:szCs w:val="28"/>
          </w:rPr>
          <w:t>абзацами</w:t>
        </w:r>
        <w:r w:rsidRPr="00A80241">
          <w:rPr>
            <w:color w:val="000000" w:themeColor="text1"/>
            <w:szCs w:val="28"/>
          </w:rPr>
          <w:t xml:space="preserve"> </w:t>
        </w:r>
        <w:r w:rsidR="00CB6998" w:rsidRPr="00A80241">
          <w:rPr>
            <w:color w:val="000000" w:themeColor="text1"/>
            <w:szCs w:val="28"/>
          </w:rPr>
          <w:t>седьмым</w:t>
        </w:r>
      </w:hyperlink>
      <w:r w:rsidR="003A5D94" w:rsidRPr="00A80241">
        <w:rPr>
          <w:color w:val="000000" w:themeColor="text1"/>
        </w:rPr>
        <w:t>, восьмым</w:t>
      </w:r>
      <w:r w:rsidR="003A5D94" w:rsidRPr="00A80241">
        <w:rPr>
          <w:color w:val="000000" w:themeColor="text1"/>
          <w:szCs w:val="28"/>
        </w:rPr>
        <w:t xml:space="preserve">, двенадцатым </w:t>
      </w:r>
      <w:r w:rsidR="00CB6998" w:rsidRPr="00A80241">
        <w:rPr>
          <w:color w:val="000000" w:themeColor="text1"/>
          <w:szCs w:val="28"/>
        </w:rPr>
        <w:t>настоящего пункта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3A5D94" w:rsidRPr="00A80241">
        <w:rPr>
          <w:color w:val="000000" w:themeColor="text1"/>
          <w:szCs w:val="28"/>
        </w:rPr>
        <w:t>».</w:t>
      </w:r>
    </w:p>
    <w:p w:rsidR="003E24BD" w:rsidRPr="00A80241" w:rsidRDefault="003E24BD" w:rsidP="00BD1D94">
      <w:pPr>
        <w:widowControl/>
        <w:autoSpaceDE w:val="0"/>
        <w:autoSpaceDN w:val="0"/>
        <w:adjustRightInd w:val="0"/>
        <w:ind w:firstLine="709"/>
        <w:jc w:val="both"/>
        <w:rPr>
          <w:color w:val="000000" w:themeColor="text1"/>
          <w:szCs w:val="28"/>
        </w:rPr>
      </w:pPr>
      <w:r w:rsidRPr="00A80241">
        <w:rPr>
          <w:color w:val="000000" w:themeColor="text1"/>
          <w:szCs w:val="28"/>
        </w:rPr>
        <w:t>1.3.</w:t>
      </w:r>
      <w:r w:rsidR="008C1BC3">
        <w:rPr>
          <w:color w:val="000000" w:themeColor="text1"/>
          <w:szCs w:val="28"/>
        </w:rPr>
        <w:t> </w:t>
      </w:r>
      <w:r w:rsidR="00BD1D94" w:rsidRPr="00A80241">
        <w:rPr>
          <w:color w:val="000000" w:themeColor="text1"/>
          <w:szCs w:val="28"/>
        </w:rPr>
        <w:t>В п</w:t>
      </w:r>
      <w:r w:rsidRPr="00A80241">
        <w:rPr>
          <w:color w:val="000000" w:themeColor="text1"/>
          <w:szCs w:val="28"/>
        </w:rPr>
        <w:t>ункт</w:t>
      </w:r>
      <w:r w:rsidR="00BD1D94" w:rsidRPr="00A80241">
        <w:rPr>
          <w:color w:val="000000" w:themeColor="text1"/>
          <w:szCs w:val="28"/>
        </w:rPr>
        <w:t>е</w:t>
      </w:r>
      <w:r w:rsidRPr="00A80241">
        <w:rPr>
          <w:color w:val="000000" w:themeColor="text1"/>
          <w:szCs w:val="28"/>
        </w:rPr>
        <w:t xml:space="preserve"> 2.3 </w:t>
      </w:r>
      <w:r w:rsidR="00851FFD" w:rsidRPr="00A80241">
        <w:rPr>
          <w:color w:val="000000" w:themeColor="text1"/>
          <w:szCs w:val="28"/>
        </w:rPr>
        <w:t xml:space="preserve">после слов «жилищного фонда» дополнить словами «города Новосибирска (далее – муниципальный жилищный фонд)», </w:t>
      </w:r>
      <w:r w:rsidRPr="00A80241">
        <w:rPr>
          <w:color w:val="000000" w:themeColor="text1"/>
          <w:szCs w:val="28"/>
        </w:rPr>
        <w:t>слово «настоящего» исключить.</w:t>
      </w:r>
    </w:p>
    <w:p w:rsidR="003E24BD" w:rsidRPr="00A80241" w:rsidRDefault="003E24BD" w:rsidP="00EF3CB9">
      <w:pPr>
        <w:widowControl/>
        <w:autoSpaceDE w:val="0"/>
        <w:autoSpaceDN w:val="0"/>
        <w:adjustRightInd w:val="0"/>
        <w:ind w:firstLine="709"/>
        <w:jc w:val="both"/>
        <w:rPr>
          <w:color w:val="000000" w:themeColor="text1"/>
          <w:szCs w:val="28"/>
        </w:rPr>
      </w:pPr>
      <w:r w:rsidRPr="00A80241">
        <w:rPr>
          <w:color w:val="000000" w:themeColor="text1"/>
          <w:szCs w:val="28"/>
        </w:rPr>
        <w:t xml:space="preserve">1.4. В </w:t>
      </w:r>
      <w:r w:rsidR="00EF3CB9" w:rsidRPr="00A80241">
        <w:rPr>
          <w:color w:val="000000" w:themeColor="text1"/>
          <w:szCs w:val="28"/>
        </w:rPr>
        <w:t xml:space="preserve">абзаце первом </w:t>
      </w:r>
      <w:r w:rsidRPr="00A80241">
        <w:rPr>
          <w:color w:val="000000" w:themeColor="text1"/>
          <w:szCs w:val="28"/>
        </w:rPr>
        <w:t>пункт</w:t>
      </w:r>
      <w:r w:rsidR="00EF3CB9" w:rsidRPr="00A80241">
        <w:rPr>
          <w:color w:val="000000" w:themeColor="text1"/>
          <w:szCs w:val="28"/>
        </w:rPr>
        <w:t>а</w:t>
      </w:r>
      <w:r w:rsidRPr="00A80241">
        <w:rPr>
          <w:color w:val="000000" w:themeColor="text1"/>
          <w:szCs w:val="28"/>
        </w:rPr>
        <w:t xml:space="preserve"> 2.4 слова «установленной законом Новосибирской области, для регистрации заявлений граждан, нуждающихся в жилых помещениях, предоставляемых по договорам социального найма» заменить словами «аналогичной форме книги регистрации заявлений граждан о принятии на </w:t>
      </w:r>
      <w:r w:rsidRPr="00A80241">
        <w:rPr>
          <w:color w:val="000000" w:themeColor="text1"/>
          <w:szCs w:val="28"/>
        </w:rPr>
        <w:lastRenderedPageBreak/>
        <w:t>учет нуждающихся в жилых помещениях, утвержденной постановлением Губернатора Новосибирской области».</w:t>
      </w:r>
    </w:p>
    <w:p w:rsidR="005D4E83" w:rsidRPr="00A80241" w:rsidRDefault="005D4E83" w:rsidP="003E24BD">
      <w:pPr>
        <w:widowControl/>
        <w:autoSpaceDE w:val="0"/>
        <w:autoSpaceDN w:val="0"/>
        <w:adjustRightInd w:val="0"/>
        <w:ind w:firstLine="709"/>
        <w:jc w:val="both"/>
        <w:rPr>
          <w:color w:val="000000" w:themeColor="text1"/>
          <w:szCs w:val="28"/>
        </w:rPr>
      </w:pPr>
      <w:r w:rsidRPr="00A80241">
        <w:rPr>
          <w:color w:val="000000" w:themeColor="text1"/>
          <w:szCs w:val="28"/>
        </w:rPr>
        <w:t>1.</w:t>
      </w:r>
      <w:r w:rsidR="00EF3CB9" w:rsidRPr="00A80241">
        <w:rPr>
          <w:color w:val="000000" w:themeColor="text1"/>
          <w:szCs w:val="28"/>
        </w:rPr>
        <w:t>5</w:t>
      </w:r>
      <w:r w:rsidRPr="00A80241">
        <w:rPr>
          <w:color w:val="000000" w:themeColor="text1"/>
          <w:szCs w:val="28"/>
        </w:rPr>
        <w:t>. </w:t>
      </w:r>
      <w:r w:rsidR="00572EC6" w:rsidRPr="00A80241">
        <w:rPr>
          <w:color w:val="000000" w:themeColor="text1"/>
          <w:szCs w:val="28"/>
        </w:rPr>
        <w:t>Пункт 2.5</w:t>
      </w:r>
      <w:r w:rsidR="003E0EC6" w:rsidRPr="00A80241">
        <w:rPr>
          <w:color w:val="000000" w:themeColor="text1"/>
          <w:szCs w:val="28"/>
        </w:rPr>
        <w:t xml:space="preserve"> </w:t>
      </w:r>
      <w:r w:rsidR="00572EC6" w:rsidRPr="00A80241">
        <w:rPr>
          <w:color w:val="000000" w:themeColor="text1"/>
          <w:szCs w:val="28"/>
        </w:rPr>
        <w:t>изложить в следующей редакции</w:t>
      </w:r>
      <w:r w:rsidRPr="00A80241">
        <w:rPr>
          <w:color w:val="000000" w:themeColor="text1"/>
          <w:szCs w:val="28"/>
        </w:rPr>
        <w:t>:</w:t>
      </w:r>
    </w:p>
    <w:p w:rsidR="003E24BD" w:rsidRPr="00A80241" w:rsidRDefault="005D4E83" w:rsidP="008C706C">
      <w:pPr>
        <w:widowControl/>
        <w:autoSpaceDE w:val="0"/>
        <w:autoSpaceDN w:val="0"/>
        <w:adjustRightInd w:val="0"/>
        <w:ind w:firstLine="709"/>
        <w:jc w:val="both"/>
        <w:rPr>
          <w:color w:val="000000" w:themeColor="text1"/>
          <w:szCs w:val="28"/>
        </w:rPr>
      </w:pPr>
      <w:r w:rsidRPr="00A80241">
        <w:rPr>
          <w:color w:val="000000" w:themeColor="text1"/>
          <w:szCs w:val="28"/>
        </w:rPr>
        <w:t>«</w:t>
      </w:r>
      <w:r w:rsidR="00572EC6" w:rsidRPr="00A80241">
        <w:rPr>
          <w:color w:val="000000" w:themeColor="text1"/>
          <w:szCs w:val="28"/>
        </w:rPr>
        <w:t>2.5. </w:t>
      </w:r>
      <w:r w:rsidR="003E24BD" w:rsidRPr="00A80241">
        <w:rPr>
          <w:color w:val="000000" w:themeColor="text1"/>
          <w:szCs w:val="28"/>
        </w:rPr>
        <w:t>Департамент в течение 30 дней со дня регистрации документов, предусмотренных пунктом 2.2 Положения, рассматривает поступившие документы и при отсутствии оснований для отказа в предоставлении жилого помещения маневренного фонда, предусмотренных пунктом 2.</w:t>
      </w:r>
      <w:r w:rsidR="006370D8" w:rsidRPr="00A80241">
        <w:rPr>
          <w:color w:val="000000" w:themeColor="text1"/>
          <w:szCs w:val="28"/>
        </w:rPr>
        <w:t>10</w:t>
      </w:r>
      <w:r w:rsidR="003E24BD" w:rsidRPr="00A80241">
        <w:rPr>
          <w:color w:val="000000" w:themeColor="text1"/>
          <w:szCs w:val="28"/>
        </w:rPr>
        <w:t xml:space="preserve"> Положения, включает заявителя в список граждан, претендующих на получение жилого помещения маневренного фонда, по форме согласно приложению к Положению (далее – список).</w:t>
      </w:r>
    </w:p>
    <w:p w:rsidR="003E24BD" w:rsidRPr="00A80241" w:rsidRDefault="003E24BD" w:rsidP="008C706C">
      <w:pPr>
        <w:widowControl/>
        <w:autoSpaceDE w:val="0"/>
        <w:autoSpaceDN w:val="0"/>
        <w:adjustRightInd w:val="0"/>
        <w:ind w:firstLine="709"/>
        <w:jc w:val="both"/>
        <w:rPr>
          <w:color w:val="000000" w:themeColor="text1"/>
          <w:szCs w:val="28"/>
        </w:rPr>
      </w:pPr>
      <w:r w:rsidRPr="00A80241">
        <w:rPr>
          <w:color w:val="000000" w:themeColor="text1"/>
          <w:szCs w:val="28"/>
        </w:rPr>
        <w:t>Датой включения заявителя в список является дата регистрации заявления в книге регистрации заявлений граждан, нуждающихся в предоставлении жилого помещения</w:t>
      </w:r>
      <w:r w:rsidR="008C706C" w:rsidRPr="00A80241">
        <w:rPr>
          <w:color w:val="000000" w:themeColor="text1"/>
          <w:szCs w:val="28"/>
        </w:rPr>
        <w:t xml:space="preserve"> маневренного фонда</w:t>
      </w:r>
      <w:r w:rsidRPr="00A80241">
        <w:rPr>
          <w:color w:val="000000" w:themeColor="text1"/>
          <w:szCs w:val="28"/>
        </w:rPr>
        <w:t>.</w:t>
      </w:r>
    </w:p>
    <w:p w:rsidR="00045913" w:rsidRPr="00A80241" w:rsidRDefault="003E24BD" w:rsidP="008C706C">
      <w:pPr>
        <w:widowControl/>
        <w:autoSpaceDE w:val="0"/>
        <w:autoSpaceDN w:val="0"/>
        <w:adjustRightInd w:val="0"/>
        <w:ind w:firstLine="709"/>
        <w:jc w:val="both"/>
        <w:rPr>
          <w:color w:val="000000" w:themeColor="text1"/>
          <w:szCs w:val="28"/>
        </w:rPr>
      </w:pPr>
      <w:r w:rsidRPr="00A80241">
        <w:rPr>
          <w:color w:val="000000" w:themeColor="text1"/>
          <w:szCs w:val="28"/>
        </w:rPr>
        <w:t xml:space="preserve">В течение </w:t>
      </w:r>
      <w:r w:rsidR="008C706C" w:rsidRPr="00A80241">
        <w:rPr>
          <w:color w:val="000000" w:themeColor="text1"/>
          <w:szCs w:val="28"/>
        </w:rPr>
        <w:t>3</w:t>
      </w:r>
      <w:r w:rsidRPr="00A80241">
        <w:rPr>
          <w:color w:val="000000" w:themeColor="text1"/>
          <w:szCs w:val="28"/>
        </w:rPr>
        <w:t>0 дней с</w:t>
      </w:r>
      <w:r w:rsidR="008C706C" w:rsidRPr="00A80241">
        <w:rPr>
          <w:color w:val="000000" w:themeColor="text1"/>
          <w:szCs w:val="28"/>
        </w:rPr>
        <w:t>о</w:t>
      </w:r>
      <w:r w:rsidRPr="00A80241">
        <w:rPr>
          <w:color w:val="000000" w:themeColor="text1"/>
          <w:szCs w:val="28"/>
        </w:rPr>
        <w:t xml:space="preserve"> </w:t>
      </w:r>
      <w:r w:rsidR="008C706C" w:rsidRPr="00A80241">
        <w:rPr>
          <w:color w:val="000000" w:themeColor="text1"/>
          <w:szCs w:val="28"/>
        </w:rPr>
        <w:t>дня</w:t>
      </w:r>
      <w:r w:rsidRPr="00A80241">
        <w:rPr>
          <w:color w:val="000000" w:themeColor="text1"/>
          <w:szCs w:val="28"/>
        </w:rPr>
        <w:t xml:space="preserve"> включения в список заявителю направляется письменное уведомление</w:t>
      </w:r>
      <w:r w:rsidR="0022628A">
        <w:rPr>
          <w:color w:val="000000" w:themeColor="text1"/>
          <w:szCs w:val="28"/>
        </w:rPr>
        <w:t>.</w:t>
      </w:r>
      <w:r w:rsidR="00052609" w:rsidRPr="00A80241">
        <w:rPr>
          <w:color w:val="000000" w:themeColor="text1"/>
          <w:szCs w:val="28"/>
        </w:rPr>
        <w:t>»</w:t>
      </w:r>
      <w:r w:rsidRPr="00A80241">
        <w:rPr>
          <w:color w:val="000000" w:themeColor="text1"/>
          <w:szCs w:val="28"/>
        </w:rPr>
        <w:t>.</w:t>
      </w:r>
    </w:p>
    <w:p w:rsidR="00052609" w:rsidRPr="00A80241" w:rsidRDefault="00052609" w:rsidP="008C706C">
      <w:pPr>
        <w:widowControl/>
        <w:autoSpaceDE w:val="0"/>
        <w:autoSpaceDN w:val="0"/>
        <w:adjustRightInd w:val="0"/>
        <w:ind w:firstLine="709"/>
        <w:jc w:val="both"/>
        <w:rPr>
          <w:color w:val="000000" w:themeColor="text1"/>
          <w:szCs w:val="28"/>
        </w:rPr>
      </w:pPr>
      <w:r w:rsidRPr="00A80241">
        <w:rPr>
          <w:color w:val="000000" w:themeColor="text1"/>
          <w:szCs w:val="28"/>
        </w:rPr>
        <w:t>1.</w:t>
      </w:r>
      <w:r w:rsidR="00EF3CB9" w:rsidRPr="00A80241">
        <w:rPr>
          <w:color w:val="000000" w:themeColor="text1"/>
          <w:szCs w:val="28"/>
        </w:rPr>
        <w:t>6</w:t>
      </w:r>
      <w:r w:rsidRPr="00A80241">
        <w:rPr>
          <w:color w:val="000000" w:themeColor="text1"/>
          <w:szCs w:val="28"/>
        </w:rPr>
        <w:t>. Пункт 2.6 признать утратившим силу</w:t>
      </w:r>
      <w:r w:rsidR="00335587" w:rsidRPr="00A80241">
        <w:rPr>
          <w:color w:val="000000" w:themeColor="text1"/>
          <w:szCs w:val="28"/>
        </w:rPr>
        <w:t>.</w:t>
      </w:r>
    </w:p>
    <w:p w:rsidR="00335587" w:rsidRPr="00A80241" w:rsidRDefault="00335587" w:rsidP="008C706C">
      <w:pPr>
        <w:widowControl/>
        <w:autoSpaceDE w:val="0"/>
        <w:autoSpaceDN w:val="0"/>
        <w:adjustRightInd w:val="0"/>
        <w:ind w:firstLine="709"/>
        <w:jc w:val="both"/>
        <w:rPr>
          <w:color w:val="000000" w:themeColor="text1"/>
          <w:szCs w:val="28"/>
        </w:rPr>
      </w:pPr>
      <w:r w:rsidRPr="00A80241">
        <w:rPr>
          <w:color w:val="000000" w:themeColor="text1"/>
          <w:szCs w:val="28"/>
        </w:rPr>
        <w:t>1.</w:t>
      </w:r>
      <w:r w:rsidR="00EF3CB9" w:rsidRPr="00A80241">
        <w:rPr>
          <w:color w:val="000000" w:themeColor="text1"/>
          <w:szCs w:val="28"/>
        </w:rPr>
        <w:t>7</w:t>
      </w:r>
      <w:r w:rsidRPr="00A80241">
        <w:rPr>
          <w:color w:val="000000" w:themeColor="text1"/>
          <w:szCs w:val="28"/>
        </w:rPr>
        <w:t>. Пункт 2.7 изложить в следующей редакции:</w:t>
      </w:r>
    </w:p>
    <w:p w:rsidR="003E24BD" w:rsidRPr="00A80241" w:rsidRDefault="008105B5" w:rsidP="008C706C">
      <w:pPr>
        <w:widowControl/>
        <w:autoSpaceDE w:val="0"/>
        <w:autoSpaceDN w:val="0"/>
        <w:adjustRightInd w:val="0"/>
        <w:ind w:firstLine="709"/>
        <w:jc w:val="both"/>
        <w:rPr>
          <w:color w:val="000000" w:themeColor="text1"/>
          <w:szCs w:val="28"/>
        </w:rPr>
      </w:pPr>
      <w:r w:rsidRPr="00A80241">
        <w:rPr>
          <w:color w:val="000000" w:themeColor="text1"/>
          <w:szCs w:val="28"/>
        </w:rPr>
        <w:t>«</w:t>
      </w:r>
      <w:r w:rsidR="003E0EC6" w:rsidRPr="00A80241">
        <w:rPr>
          <w:color w:val="000000" w:themeColor="text1"/>
          <w:szCs w:val="28"/>
        </w:rPr>
        <w:t>2.7. Предоставление жилых помещений маневренного фонда осуществляется в порядке очередности, исходя из даты включения гражданина в список на основании приказа заместителя мэра города Новосибирска – начальника департамента энергетики, жилищного и коммунального хозяйства города (далее – заместитель мэра) о предоставлении жилого помещения маневренного фонда</w:t>
      </w:r>
      <w:r w:rsidR="005D4E83" w:rsidRPr="00A80241">
        <w:rPr>
          <w:color w:val="000000" w:themeColor="text1"/>
          <w:szCs w:val="28"/>
        </w:rPr>
        <w:t>.</w:t>
      </w:r>
    </w:p>
    <w:p w:rsidR="002B4D55" w:rsidRPr="00A80241" w:rsidRDefault="002B4D55" w:rsidP="002B4D55">
      <w:pPr>
        <w:widowControl/>
        <w:autoSpaceDE w:val="0"/>
        <w:autoSpaceDN w:val="0"/>
        <w:adjustRightInd w:val="0"/>
        <w:ind w:firstLine="709"/>
        <w:jc w:val="both"/>
        <w:rPr>
          <w:color w:val="000000" w:themeColor="text1"/>
          <w:szCs w:val="28"/>
        </w:rPr>
      </w:pPr>
      <w:r w:rsidRPr="00A80241">
        <w:rPr>
          <w:color w:val="000000" w:themeColor="text1"/>
          <w:szCs w:val="28"/>
        </w:rPr>
        <w:t>Жилые помещения маневренного фонда предоставляются гражданам из расчета не менее чем шесть квадратных метров жилой площади на одного человека.</w:t>
      </w:r>
      <w:r w:rsidR="003E0EC6" w:rsidRPr="00A80241">
        <w:rPr>
          <w:color w:val="000000" w:themeColor="text1"/>
          <w:szCs w:val="28"/>
        </w:rPr>
        <w:t>».</w:t>
      </w:r>
    </w:p>
    <w:p w:rsidR="003E0EC6" w:rsidRPr="00A80241" w:rsidRDefault="00F555A0" w:rsidP="002B4D55">
      <w:pPr>
        <w:widowControl/>
        <w:autoSpaceDE w:val="0"/>
        <w:autoSpaceDN w:val="0"/>
        <w:adjustRightInd w:val="0"/>
        <w:ind w:firstLine="709"/>
        <w:jc w:val="both"/>
        <w:rPr>
          <w:color w:val="000000" w:themeColor="text1"/>
          <w:szCs w:val="28"/>
        </w:rPr>
      </w:pPr>
      <w:r w:rsidRPr="00A80241">
        <w:rPr>
          <w:color w:val="000000" w:themeColor="text1"/>
          <w:szCs w:val="28"/>
        </w:rPr>
        <w:t>1.</w:t>
      </w:r>
      <w:r w:rsidR="00EF3CB9" w:rsidRPr="00A80241">
        <w:rPr>
          <w:color w:val="000000" w:themeColor="text1"/>
          <w:szCs w:val="28"/>
        </w:rPr>
        <w:t>8</w:t>
      </w:r>
      <w:r w:rsidRPr="00A80241">
        <w:rPr>
          <w:color w:val="000000" w:themeColor="text1"/>
          <w:szCs w:val="28"/>
        </w:rPr>
        <w:t>. В пункте 2.9:</w:t>
      </w:r>
    </w:p>
    <w:p w:rsidR="00F555A0" w:rsidRPr="00A80241" w:rsidRDefault="00F555A0" w:rsidP="002B4D55">
      <w:pPr>
        <w:widowControl/>
        <w:autoSpaceDE w:val="0"/>
        <w:autoSpaceDN w:val="0"/>
        <w:adjustRightInd w:val="0"/>
        <w:ind w:firstLine="709"/>
        <w:jc w:val="both"/>
        <w:rPr>
          <w:color w:val="000000" w:themeColor="text1"/>
          <w:szCs w:val="28"/>
        </w:rPr>
      </w:pPr>
      <w:r w:rsidRPr="00A80241">
        <w:rPr>
          <w:color w:val="000000" w:themeColor="text1"/>
          <w:szCs w:val="28"/>
        </w:rPr>
        <w:t>1.</w:t>
      </w:r>
      <w:r w:rsidR="00EF3CB9" w:rsidRPr="00A80241">
        <w:rPr>
          <w:color w:val="000000" w:themeColor="text1"/>
          <w:szCs w:val="28"/>
        </w:rPr>
        <w:t>8</w:t>
      </w:r>
      <w:r w:rsidRPr="00A80241">
        <w:rPr>
          <w:color w:val="000000" w:themeColor="text1"/>
          <w:szCs w:val="28"/>
        </w:rPr>
        <w:t>.1. Абзац второй после слова «отсутствии» дополнить словами «в муниципальном специализированном жилищном фонде города Новосибирска»</w:t>
      </w:r>
      <w:r w:rsidR="004F7364" w:rsidRPr="00A80241">
        <w:rPr>
          <w:color w:val="000000" w:themeColor="text1"/>
          <w:szCs w:val="28"/>
        </w:rPr>
        <w:t>.</w:t>
      </w:r>
    </w:p>
    <w:p w:rsidR="004F7364" w:rsidRPr="00A80241" w:rsidRDefault="004F7364" w:rsidP="002B4D55">
      <w:pPr>
        <w:widowControl/>
        <w:autoSpaceDE w:val="0"/>
        <w:autoSpaceDN w:val="0"/>
        <w:adjustRightInd w:val="0"/>
        <w:ind w:firstLine="709"/>
        <w:jc w:val="both"/>
        <w:rPr>
          <w:color w:val="000000" w:themeColor="text1"/>
          <w:szCs w:val="28"/>
        </w:rPr>
      </w:pPr>
      <w:r w:rsidRPr="00A80241">
        <w:rPr>
          <w:color w:val="000000" w:themeColor="text1"/>
          <w:szCs w:val="28"/>
        </w:rPr>
        <w:t>1.</w:t>
      </w:r>
      <w:r w:rsidR="00EF3CB9" w:rsidRPr="00A80241">
        <w:rPr>
          <w:color w:val="000000" w:themeColor="text1"/>
          <w:szCs w:val="28"/>
        </w:rPr>
        <w:t>8</w:t>
      </w:r>
      <w:r w:rsidRPr="00A80241">
        <w:rPr>
          <w:color w:val="000000" w:themeColor="text1"/>
          <w:szCs w:val="28"/>
        </w:rPr>
        <w:t>.2. Абзац третий изложить в следующей редакции:</w:t>
      </w:r>
    </w:p>
    <w:p w:rsidR="00B86BB6" w:rsidRPr="00A80241" w:rsidRDefault="004F7364" w:rsidP="002972F8">
      <w:pPr>
        <w:widowControl/>
        <w:autoSpaceDE w:val="0"/>
        <w:autoSpaceDN w:val="0"/>
        <w:adjustRightInd w:val="0"/>
        <w:ind w:firstLine="709"/>
        <w:jc w:val="both"/>
        <w:rPr>
          <w:color w:val="000000" w:themeColor="text1"/>
          <w:szCs w:val="28"/>
        </w:rPr>
      </w:pPr>
      <w:r w:rsidRPr="00A80241">
        <w:rPr>
          <w:color w:val="000000" w:themeColor="text1"/>
          <w:szCs w:val="28"/>
        </w:rPr>
        <w:t>«</w:t>
      </w:r>
      <w:r w:rsidR="002B4D55" w:rsidRPr="00A80241">
        <w:rPr>
          <w:color w:val="000000" w:themeColor="text1"/>
          <w:szCs w:val="28"/>
        </w:rPr>
        <w:t xml:space="preserve">Гражданин, включенный в список, обязан ежегодно, не позднее 1 февраля текущего года, представлять в </w:t>
      </w:r>
      <w:r w:rsidRPr="00A80241">
        <w:rPr>
          <w:color w:val="000000" w:themeColor="text1"/>
          <w:szCs w:val="28"/>
        </w:rPr>
        <w:t>департамент</w:t>
      </w:r>
      <w:r w:rsidR="002B4D55" w:rsidRPr="00A80241">
        <w:rPr>
          <w:color w:val="000000" w:themeColor="text1"/>
          <w:szCs w:val="28"/>
        </w:rPr>
        <w:t xml:space="preserve"> заявление, подтверждающее его намерение получить жилое помещение маневренного фонда</w:t>
      </w:r>
      <w:r w:rsidR="00B86BB6" w:rsidRPr="00A80241">
        <w:rPr>
          <w:color w:val="000000" w:themeColor="text1"/>
          <w:szCs w:val="28"/>
        </w:rPr>
        <w:t>.»</w:t>
      </w:r>
      <w:r w:rsidR="002B4D55" w:rsidRPr="00A80241">
        <w:rPr>
          <w:color w:val="000000" w:themeColor="text1"/>
          <w:szCs w:val="28"/>
        </w:rPr>
        <w:t xml:space="preserve">. </w:t>
      </w:r>
    </w:p>
    <w:p w:rsidR="00B86BB6" w:rsidRPr="00A80241" w:rsidRDefault="00B86BB6" w:rsidP="002972F8">
      <w:pPr>
        <w:widowControl/>
        <w:autoSpaceDE w:val="0"/>
        <w:autoSpaceDN w:val="0"/>
        <w:adjustRightInd w:val="0"/>
        <w:ind w:firstLine="709"/>
        <w:jc w:val="both"/>
        <w:rPr>
          <w:color w:val="000000" w:themeColor="text1"/>
          <w:szCs w:val="28"/>
        </w:rPr>
      </w:pPr>
      <w:r w:rsidRPr="00A80241">
        <w:rPr>
          <w:color w:val="000000" w:themeColor="text1"/>
          <w:szCs w:val="28"/>
        </w:rPr>
        <w:t>1.</w:t>
      </w:r>
      <w:r w:rsidR="00EF3CB9" w:rsidRPr="00A80241">
        <w:rPr>
          <w:color w:val="000000" w:themeColor="text1"/>
          <w:szCs w:val="28"/>
        </w:rPr>
        <w:t>8</w:t>
      </w:r>
      <w:r w:rsidRPr="00A80241">
        <w:rPr>
          <w:color w:val="000000" w:themeColor="text1"/>
          <w:szCs w:val="28"/>
        </w:rPr>
        <w:t>.3. Дополнить абзацами следующего содержания:</w:t>
      </w:r>
    </w:p>
    <w:p w:rsidR="00260B29" w:rsidRPr="00A80241" w:rsidRDefault="00B86BB6" w:rsidP="002972F8">
      <w:pPr>
        <w:widowControl/>
        <w:autoSpaceDE w:val="0"/>
        <w:autoSpaceDN w:val="0"/>
        <w:adjustRightInd w:val="0"/>
        <w:ind w:firstLine="709"/>
        <w:jc w:val="both"/>
        <w:rPr>
          <w:color w:val="000000" w:themeColor="text1"/>
          <w:szCs w:val="28"/>
        </w:rPr>
      </w:pPr>
      <w:r w:rsidRPr="00A80241">
        <w:rPr>
          <w:color w:val="000000" w:themeColor="text1"/>
          <w:szCs w:val="28"/>
        </w:rPr>
        <w:t>«</w:t>
      </w:r>
      <w:r w:rsidR="00260B29" w:rsidRPr="00A80241">
        <w:rPr>
          <w:color w:val="000000" w:themeColor="text1"/>
          <w:szCs w:val="28"/>
        </w:rPr>
        <w:t xml:space="preserve">При подготовке приказа заместителя мэра о предоставлении жилого помещения маневренного фонда, если со дня включения в список гражданина, которому планируется предоставление данного жилого помещения, прошло более шести месяцев, департамент извещает указанного гражданина о необходимости повторного представления документов, предусмотренных </w:t>
      </w:r>
      <w:hyperlink r:id="rId13" w:history="1">
        <w:r w:rsidR="00260B29" w:rsidRPr="00A80241">
          <w:rPr>
            <w:color w:val="000000" w:themeColor="text1"/>
            <w:szCs w:val="28"/>
          </w:rPr>
          <w:t>пунктом 2.2</w:t>
        </w:r>
      </w:hyperlink>
      <w:r w:rsidR="00260B29" w:rsidRPr="00A80241">
        <w:rPr>
          <w:color w:val="000000" w:themeColor="text1"/>
          <w:szCs w:val="28"/>
        </w:rPr>
        <w:t xml:space="preserve"> Положения. Гражданин, которому планируется предоставление жилого помещения маневренного фонда, обязан представить указанные документы в течение 20 дней со дня получения запроса департамента.</w:t>
      </w:r>
    </w:p>
    <w:p w:rsidR="002972F8" w:rsidRPr="00A80241" w:rsidRDefault="002972F8" w:rsidP="002972F8">
      <w:pPr>
        <w:widowControl/>
        <w:autoSpaceDE w:val="0"/>
        <w:autoSpaceDN w:val="0"/>
        <w:adjustRightInd w:val="0"/>
        <w:ind w:firstLine="709"/>
        <w:jc w:val="both"/>
        <w:rPr>
          <w:color w:val="000000" w:themeColor="text1"/>
          <w:szCs w:val="28"/>
        </w:rPr>
      </w:pPr>
      <w:r w:rsidRPr="00A80241">
        <w:rPr>
          <w:color w:val="000000" w:themeColor="text1"/>
          <w:szCs w:val="28"/>
        </w:rPr>
        <w:t>Исключение гражданина из списка осуществляется по следующим основаниям:</w:t>
      </w:r>
    </w:p>
    <w:p w:rsidR="002972F8" w:rsidRPr="00A80241" w:rsidRDefault="002972F8" w:rsidP="002972F8">
      <w:pPr>
        <w:widowControl/>
        <w:autoSpaceDE w:val="0"/>
        <w:autoSpaceDN w:val="0"/>
        <w:adjustRightInd w:val="0"/>
        <w:ind w:firstLine="709"/>
        <w:jc w:val="both"/>
        <w:rPr>
          <w:color w:val="000000" w:themeColor="text1"/>
          <w:szCs w:val="28"/>
        </w:rPr>
      </w:pPr>
      <w:r w:rsidRPr="00A80241">
        <w:rPr>
          <w:color w:val="000000" w:themeColor="text1"/>
          <w:szCs w:val="28"/>
        </w:rPr>
        <w:lastRenderedPageBreak/>
        <w:t>предоставление гражданину жилого помещения маневренного фонда по договору найма;</w:t>
      </w:r>
    </w:p>
    <w:p w:rsidR="002972F8" w:rsidRPr="00A80241" w:rsidRDefault="002972F8" w:rsidP="002972F8">
      <w:pPr>
        <w:widowControl/>
        <w:autoSpaceDE w:val="0"/>
        <w:autoSpaceDN w:val="0"/>
        <w:adjustRightInd w:val="0"/>
        <w:ind w:firstLine="709"/>
        <w:jc w:val="both"/>
        <w:rPr>
          <w:color w:val="000000" w:themeColor="text1"/>
          <w:szCs w:val="28"/>
        </w:rPr>
      </w:pPr>
      <w:r w:rsidRPr="00A80241">
        <w:rPr>
          <w:color w:val="000000" w:themeColor="text1"/>
          <w:szCs w:val="28"/>
        </w:rPr>
        <w:t>отказ в предоставлении жилого помещения по договору найма по основаниям, предусмотренным</w:t>
      </w:r>
      <w:r w:rsidR="009274A4" w:rsidRPr="00A80241">
        <w:rPr>
          <w:color w:val="000000" w:themeColor="text1"/>
          <w:szCs w:val="28"/>
        </w:rPr>
        <w:t xml:space="preserve"> пунктом 2.10</w:t>
      </w:r>
      <w:r w:rsidRPr="00A80241">
        <w:rPr>
          <w:color w:val="000000" w:themeColor="text1"/>
          <w:szCs w:val="28"/>
        </w:rPr>
        <w:t xml:space="preserve"> Положения.</w:t>
      </w:r>
    </w:p>
    <w:p w:rsidR="002B4D55" w:rsidRPr="00A80241" w:rsidRDefault="002972F8" w:rsidP="007B48C9">
      <w:pPr>
        <w:widowControl/>
        <w:autoSpaceDE w:val="0"/>
        <w:autoSpaceDN w:val="0"/>
        <w:adjustRightInd w:val="0"/>
        <w:ind w:firstLine="709"/>
        <w:jc w:val="both"/>
        <w:rPr>
          <w:color w:val="000000" w:themeColor="text1"/>
          <w:szCs w:val="28"/>
        </w:rPr>
      </w:pPr>
      <w:r w:rsidRPr="00A80241">
        <w:rPr>
          <w:color w:val="000000" w:themeColor="text1"/>
          <w:szCs w:val="28"/>
        </w:rPr>
        <w:t xml:space="preserve">При наличии оснований для исключения гражданина из списка </w:t>
      </w:r>
      <w:r w:rsidR="009274A4" w:rsidRPr="00A80241">
        <w:rPr>
          <w:color w:val="000000" w:themeColor="text1"/>
          <w:szCs w:val="28"/>
        </w:rPr>
        <w:t>департамент</w:t>
      </w:r>
      <w:r w:rsidRPr="00A80241">
        <w:rPr>
          <w:color w:val="000000" w:themeColor="text1"/>
          <w:szCs w:val="28"/>
        </w:rPr>
        <w:t xml:space="preserve"> в течение 30 дней со дня их выявления направляет ему письменное уведомление об исключении из списка с указанием основания исключения.</w:t>
      </w:r>
      <w:r w:rsidR="002B4D55" w:rsidRPr="00A80241">
        <w:rPr>
          <w:color w:val="000000" w:themeColor="text1"/>
          <w:szCs w:val="28"/>
        </w:rPr>
        <w:t>»</w:t>
      </w:r>
      <w:r w:rsidR="00B86BB6" w:rsidRPr="00A80241">
        <w:rPr>
          <w:color w:val="000000" w:themeColor="text1"/>
          <w:szCs w:val="28"/>
        </w:rPr>
        <w:t>.</w:t>
      </w:r>
    </w:p>
    <w:p w:rsidR="002B4D55" w:rsidRPr="00A80241" w:rsidRDefault="00260B29" w:rsidP="007B48C9">
      <w:pPr>
        <w:widowControl/>
        <w:autoSpaceDE w:val="0"/>
        <w:autoSpaceDN w:val="0"/>
        <w:adjustRightInd w:val="0"/>
        <w:ind w:firstLine="709"/>
        <w:jc w:val="both"/>
        <w:rPr>
          <w:color w:val="000000" w:themeColor="text1"/>
          <w:szCs w:val="28"/>
        </w:rPr>
      </w:pPr>
      <w:r w:rsidRPr="00A80241">
        <w:rPr>
          <w:color w:val="000000" w:themeColor="text1"/>
          <w:szCs w:val="28"/>
        </w:rPr>
        <w:t>1.</w:t>
      </w:r>
      <w:r w:rsidR="00EF3CB9" w:rsidRPr="00A80241">
        <w:rPr>
          <w:color w:val="000000" w:themeColor="text1"/>
          <w:szCs w:val="28"/>
        </w:rPr>
        <w:t>9</w:t>
      </w:r>
      <w:r w:rsidRPr="00A80241">
        <w:rPr>
          <w:color w:val="000000" w:themeColor="text1"/>
          <w:szCs w:val="28"/>
        </w:rPr>
        <w:t>. Пункт 2.10 изложить в следующей редакции:</w:t>
      </w:r>
    </w:p>
    <w:p w:rsidR="005E2AE6" w:rsidRPr="00A80241" w:rsidRDefault="00260B29" w:rsidP="007B48C9">
      <w:pPr>
        <w:widowControl/>
        <w:autoSpaceDE w:val="0"/>
        <w:autoSpaceDN w:val="0"/>
        <w:adjustRightInd w:val="0"/>
        <w:ind w:firstLine="709"/>
        <w:jc w:val="both"/>
        <w:rPr>
          <w:color w:val="000000" w:themeColor="text1"/>
          <w:szCs w:val="28"/>
        </w:rPr>
      </w:pPr>
      <w:r w:rsidRPr="00A80241">
        <w:rPr>
          <w:color w:val="000000" w:themeColor="text1"/>
          <w:szCs w:val="28"/>
        </w:rPr>
        <w:t>«</w:t>
      </w:r>
      <w:r w:rsidR="005E2AE6" w:rsidRPr="00A80241">
        <w:rPr>
          <w:color w:val="000000" w:themeColor="text1"/>
          <w:szCs w:val="28"/>
        </w:rPr>
        <w:t>2.10. Отказ в предоставлении жилого помещения маневренного фонда допускается по следующим основаниям:</w:t>
      </w:r>
    </w:p>
    <w:p w:rsidR="005E2AE6" w:rsidRPr="00A80241" w:rsidRDefault="005E2AE6" w:rsidP="007B48C9">
      <w:pPr>
        <w:widowControl/>
        <w:autoSpaceDE w:val="0"/>
        <w:autoSpaceDN w:val="0"/>
        <w:adjustRightInd w:val="0"/>
        <w:ind w:firstLine="709"/>
        <w:jc w:val="both"/>
        <w:rPr>
          <w:color w:val="000000" w:themeColor="text1"/>
          <w:szCs w:val="28"/>
        </w:rPr>
      </w:pPr>
      <w:r w:rsidRPr="00A80241">
        <w:rPr>
          <w:color w:val="000000" w:themeColor="text1"/>
          <w:szCs w:val="28"/>
        </w:rPr>
        <w:t xml:space="preserve">непредставление документов, предусмотренных </w:t>
      </w:r>
      <w:hyperlink r:id="rId14" w:history="1">
        <w:r w:rsidRPr="00A80241">
          <w:rPr>
            <w:color w:val="000000" w:themeColor="text1"/>
            <w:szCs w:val="28"/>
          </w:rPr>
          <w:t>пунктом 2.</w:t>
        </w:r>
      </w:hyperlink>
      <w:r w:rsidRPr="00A80241">
        <w:rPr>
          <w:color w:val="000000" w:themeColor="text1"/>
          <w:szCs w:val="28"/>
        </w:rPr>
        <w:t>2 Положения, а также абзацами третьим, четвертым пункта 2.9 Положения;</w:t>
      </w:r>
    </w:p>
    <w:p w:rsidR="005E2AE6" w:rsidRPr="00A80241" w:rsidRDefault="005E2AE6" w:rsidP="007B48C9">
      <w:pPr>
        <w:widowControl/>
        <w:autoSpaceDE w:val="0"/>
        <w:autoSpaceDN w:val="0"/>
        <w:adjustRightInd w:val="0"/>
        <w:ind w:firstLine="709"/>
        <w:jc w:val="both"/>
        <w:rPr>
          <w:color w:val="000000" w:themeColor="text1"/>
          <w:szCs w:val="28"/>
        </w:rPr>
      </w:pPr>
      <w:r w:rsidRPr="00A80241">
        <w:rPr>
          <w:color w:val="000000" w:themeColor="text1"/>
          <w:szCs w:val="28"/>
        </w:rPr>
        <w:t>представление документов, содержащих недостоверные сведения;</w:t>
      </w:r>
    </w:p>
    <w:p w:rsidR="005E2AE6" w:rsidRPr="00A80241" w:rsidRDefault="005E2AE6" w:rsidP="007B48C9">
      <w:pPr>
        <w:widowControl/>
        <w:autoSpaceDE w:val="0"/>
        <w:autoSpaceDN w:val="0"/>
        <w:adjustRightInd w:val="0"/>
        <w:ind w:firstLine="709"/>
        <w:jc w:val="both"/>
        <w:rPr>
          <w:color w:val="000000" w:themeColor="text1"/>
          <w:szCs w:val="28"/>
        </w:rPr>
      </w:pPr>
      <w:r w:rsidRPr="00A80241">
        <w:rPr>
          <w:color w:val="000000" w:themeColor="text1"/>
          <w:szCs w:val="28"/>
        </w:rPr>
        <w:t xml:space="preserve">заявитель не относится к категории граждан, для проживания которых предназначены жилые помещения маневренного фонда, указанных в </w:t>
      </w:r>
      <w:hyperlink r:id="rId15" w:history="1">
        <w:r w:rsidRPr="00A80241">
          <w:rPr>
            <w:color w:val="000000" w:themeColor="text1"/>
            <w:szCs w:val="28"/>
          </w:rPr>
          <w:t>пункте 2.1</w:t>
        </w:r>
      </w:hyperlink>
      <w:r w:rsidRPr="00A80241">
        <w:rPr>
          <w:color w:val="000000" w:themeColor="text1"/>
          <w:szCs w:val="28"/>
        </w:rPr>
        <w:t xml:space="preserve"> Положения.</w:t>
      </w:r>
    </w:p>
    <w:p w:rsidR="00260B29" w:rsidRPr="00A80241" w:rsidRDefault="005E2AE6" w:rsidP="00EF3CB9">
      <w:pPr>
        <w:widowControl/>
        <w:autoSpaceDE w:val="0"/>
        <w:autoSpaceDN w:val="0"/>
        <w:adjustRightInd w:val="0"/>
        <w:ind w:firstLine="709"/>
        <w:jc w:val="both"/>
        <w:rPr>
          <w:color w:val="000000" w:themeColor="text1"/>
          <w:szCs w:val="28"/>
        </w:rPr>
      </w:pPr>
      <w:r w:rsidRPr="00A80241">
        <w:rPr>
          <w:color w:val="000000" w:themeColor="text1"/>
          <w:szCs w:val="28"/>
        </w:rPr>
        <w:t>При наличии оснований для отказа в предоставлении жилого помещения</w:t>
      </w:r>
      <w:r w:rsidR="007B48C9" w:rsidRPr="00A80241">
        <w:rPr>
          <w:color w:val="000000" w:themeColor="text1"/>
          <w:szCs w:val="28"/>
        </w:rPr>
        <w:t xml:space="preserve"> маневренного фонда</w:t>
      </w:r>
      <w:r w:rsidRPr="00A80241">
        <w:rPr>
          <w:color w:val="000000" w:themeColor="text1"/>
          <w:szCs w:val="28"/>
        </w:rPr>
        <w:t xml:space="preserve"> </w:t>
      </w:r>
      <w:r w:rsidR="007B48C9" w:rsidRPr="00A80241">
        <w:rPr>
          <w:color w:val="000000" w:themeColor="text1"/>
          <w:szCs w:val="28"/>
        </w:rPr>
        <w:t xml:space="preserve">департамент </w:t>
      </w:r>
      <w:r w:rsidRPr="00A80241">
        <w:rPr>
          <w:color w:val="000000" w:themeColor="text1"/>
          <w:szCs w:val="28"/>
        </w:rPr>
        <w:t xml:space="preserve">в течение 30 дней со дня </w:t>
      </w:r>
      <w:r w:rsidR="007B48C9" w:rsidRPr="00A80241">
        <w:rPr>
          <w:color w:val="000000" w:themeColor="text1"/>
          <w:szCs w:val="28"/>
        </w:rPr>
        <w:t xml:space="preserve">регистрации документов, предусмотренных пунктом 2.2 Положения, либо истечения срока для представления документов, предусмотренных абзацами третьим, четвертым пункта 2.9 Положения, </w:t>
      </w:r>
      <w:r w:rsidRPr="00A80241">
        <w:rPr>
          <w:color w:val="000000" w:themeColor="text1"/>
          <w:szCs w:val="28"/>
        </w:rPr>
        <w:t xml:space="preserve">направляет </w:t>
      </w:r>
      <w:r w:rsidR="007B48C9" w:rsidRPr="00A80241">
        <w:rPr>
          <w:color w:val="000000" w:themeColor="text1"/>
          <w:szCs w:val="28"/>
        </w:rPr>
        <w:t>заявителю</w:t>
      </w:r>
      <w:r w:rsidRPr="00A80241">
        <w:rPr>
          <w:color w:val="000000" w:themeColor="text1"/>
          <w:szCs w:val="28"/>
        </w:rPr>
        <w:t xml:space="preserve"> письменное уведомление об отказе в предоставлении жилого помещения</w:t>
      </w:r>
      <w:r w:rsidR="007B48C9" w:rsidRPr="00A80241">
        <w:rPr>
          <w:color w:val="000000" w:themeColor="text1"/>
          <w:szCs w:val="28"/>
        </w:rPr>
        <w:t xml:space="preserve"> маневренного фонда </w:t>
      </w:r>
      <w:r w:rsidRPr="00A80241">
        <w:rPr>
          <w:color w:val="000000" w:themeColor="text1"/>
          <w:szCs w:val="28"/>
        </w:rPr>
        <w:t>с указанием основания отказа.</w:t>
      </w:r>
      <w:r w:rsidR="00260B29" w:rsidRPr="00A80241">
        <w:rPr>
          <w:color w:val="000000" w:themeColor="text1"/>
          <w:szCs w:val="28"/>
        </w:rPr>
        <w:t>».</w:t>
      </w:r>
    </w:p>
    <w:p w:rsidR="003E24BD" w:rsidRPr="00A80241" w:rsidRDefault="00EF3CB9" w:rsidP="00EF3CB9">
      <w:pPr>
        <w:widowControl/>
        <w:autoSpaceDE w:val="0"/>
        <w:autoSpaceDN w:val="0"/>
        <w:adjustRightInd w:val="0"/>
        <w:ind w:firstLine="709"/>
        <w:jc w:val="both"/>
        <w:rPr>
          <w:color w:val="000000" w:themeColor="text1"/>
          <w:szCs w:val="28"/>
        </w:rPr>
      </w:pPr>
      <w:r w:rsidRPr="00A80241">
        <w:rPr>
          <w:color w:val="000000" w:themeColor="text1"/>
          <w:szCs w:val="28"/>
        </w:rPr>
        <w:t>1.10. Пункт 2.11 дополнить абзацами следующего содержания:</w:t>
      </w:r>
      <w:r w:rsidR="008C706C" w:rsidRPr="00A80241">
        <w:rPr>
          <w:color w:val="000000" w:themeColor="text1"/>
          <w:szCs w:val="28"/>
        </w:rPr>
        <w:tab/>
      </w:r>
    </w:p>
    <w:p w:rsidR="00EF3CB9" w:rsidRPr="00A80241" w:rsidRDefault="00EF3CB9" w:rsidP="00EF3CB9">
      <w:pPr>
        <w:widowControl/>
        <w:autoSpaceDE w:val="0"/>
        <w:autoSpaceDN w:val="0"/>
        <w:adjustRightInd w:val="0"/>
        <w:ind w:firstLine="709"/>
        <w:jc w:val="both"/>
        <w:rPr>
          <w:color w:val="000000" w:themeColor="text1"/>
          <w:szCs w:val="28"/>
        </w:rPr>
      </w:pPr>
      <w:r w:rsidRPr="00A80241">
        <w:rPr>
          <w:color w:val="000000" w:themeColor="text1"/>
          <w:szCs w:val="28"/>
        </w:rPr>
        <w:t>«Книга учета договоров найма ведется департаментом по форме, включающей:</w:t>
      </w:r>
    </w:p>
    <w:p w:rsidR="00EF3CB9" w:rsidRPr="00A80241" w:rsidRDefault="00EF3CB9" w:rsidP="00EF3CB9">
      <w:pPr>
        <w:widowControl/>
        <w:autoSpaceDE w:val="0"/>
        <w:autoSpaceDN w:val="0"/>
        <w:adjustRightInd w:val="0"/>
        <w:ind w:firstLine="709"/>
        <w:jc w:val="both"/>
        <w:rPr>
          <w:color w:val="000000" w:themeColor="text1"/>
          <w:szCs w:val="28"/>
        </w:rPr>
      </w:pPr>
      <w:r w:rsidRPr="00A80241">
        <w:rPr>
          <w:color w:val="000000" w:themeColor="text1"/>
          <w:szCs w:val="28"/>
        </w:rPr>
        <w:t>порядковый номер</w:t>
      </w:r>
      <w:r w:rsidR="002664A9" w:rsidRPr="00A80241">
        <w:rPr>
          <w:color w:val="000000" w:themeColor="text1"/>
          <w:szCs w:val="28"/>
        </w:rPr>
        <w:t xml:space="preserve"> договора найма</w:t>
      </w:r>
      <w:r w:rsidRPr="00A80241">
        <w:rPr>
          <w:color w:val="000000" w:themeColor="text1"/>
          <w:szCs w:val="28"/>
        </w:rPr>
        <w:t>;</w:t>
      </w:r>
    </w:p>
    <w:p w:rsidR="00EF3CB9" w:rsidRPr="00A80241" w:rsidRDefault="00EF3CB9" w:rsidP="00EF3CB9">
      <w:pPr>
        <w:widowControl/>
        <w:autoSpaceDE w:val="0"/>
        <w:autoSpaceDN w:val="0"/>
        <w:adjustRightInd w:val="0"/>
        <w:ind w:firstLine="709"/>
        <w:jc w:val="both"/>
        <w:rPr>
          <w:color w:val="000000" w:themeColor="text1"/>
          <w:szCs w:val="28"/>
        </w:rPr>
      </w:pPr>
      <w:r w:rsidRPr="00A80241">
        <w:rPr>
          <w:color w:val="000000" w:themeColor="text1"/>
          <w:szCs w:val="28"/>
        </w:rPr>
        <w:t>дату заключения договора найма;</w:t>
      </w:r>
    </w:p>
    <w:p w:rsidR="00EF3CB9" w:rsidRPr="00A80241" w:rsidRDefault="00EF3CB9" w:rsidP="00EF3CB9">
      <w:pPr>
        <w:widowControl/>
        <w:autoSpaceDE w:val="0"/>
        <w:autoSpaceDN w:val="0"/>
        <w:adjustRightInd w:val="0"/>
        <w:ind w:firstLine="709"/>
        <w:jc w:val="both"/>
        <w:rPr>
          <w:color w:val="000000" w:themeColor="text1"/>
          <w:szCs w:val="28"/>
        </w:rPr>
      </w:pPr>
      <w:r w:rsidRPr="00A80241">
        <w:rPr>
          <w:color w:val="000000" w:themeColor="text1"/>
          <w:szCs w:val="28"/>
        </w:rPr>
        <w:t>ф</w:t>
      </w:r>
      <w:r w:rsidR="00D70A93" w:rsidRPr="00A80241">
        <w:rPr>
          <w:color w:val="000000" w:themeColor="text1"/>
          <w:szCs w:val="28"/>
        </w:rPr>
        <w:t>амилию, имя, отчество нанимателя</w:t>
      </w:r>
      <w:r w:rsidRPr="00A80241">
        <w:rPr>
          <w:color w:val="000000" w:themeColor="text1"/>
          <w:szCs w:val="28"/>
        </w:rPr>
        <w:t xml:space="preserve"> и членов </w:t>
      </w:r>
      <w:r w:rsidR="00D70A93" w:rsidRPr="00A80241">
        <w:rPr>
          <w:color w:val="000000" w:themeColor="text1"/>
          <w:szCs w:val="28"/>
        </w:rPr>
        <w:t>его</w:t>
      </w:r>
      <w:r w:rsidRPr="00A80241">
        <w:rPr>
          <w:color w:val="000000" w:themeColor="text1"/>
          <w:szCs w:val="28"/>
        </w:rPr>
        <w:t xml:space="preserve"> сем</w:t>
      </w:r>
      <w:r w:rsidR="00D70A93" w:rsidRPr="00A80241">
        <w:rPr>
          <w:color w:val="000000" w:themeColor="text1"/>
          <w:szCs w:val="28"/>
        </w:rPr>
        <w:t>ьи</w:t>
      </w:r>
      <w:r w:rsidRPr="00A80241">
        <w:rPr>
          <w:color w:val="000000" w:themeColor="text1"/>
          <w:szCs w:val="28"/>
        </w:rPr>
        <w:t>;</w:t>
      </w:r>
    </w:p>
    <w:p w:rsidR="00EF3CB9" w:rsidRPr="00A80241" w:rsidRDefault="00EF3CB9" w:rsidP="00EF3CB9">
      <w:pPr>
        <w:widowControl/>
        <w:autoSpaceDE w:val="0"/>
        <w:autoSpaceDN w:val="0"/>
        <w:adjustRightInd w:val="0"/>
        <w:ind w:firstLine="709"/>
        <w:jc w:val="both"/>
        <w:rPr>
          <w:color w:val="000000" w:themeColor="text1"/>
          <w:szCs w:val="28"/>
        </w:rPr>
      </w:pPr>
      <w:r w:rsidRPr="00A80241">
        <w:rPr>
          <w:color w:val="000000" w:themeColor="text1"/>
          <w:szCs w:val="28"/>
        </w:rPr>
        <w:t>ад</w:t>
      </w:r>
      <w:r w:rsidR="00D70A93" w:rsidRPr="00A80241">
        <w:rPr>
          <w:color w:val="000000" w:themeColor="text1"/>
          <w:szCs w:val="28"/>
        </w:rPr>
        <w:t>рес места жительства нанимателя</w:t>
      </w:r>
      <w:r w:rsidRPr="00A80241">
        <w:rPr>
          <w:color w:val="000000" w:themeColor="text1"/>
          <w:szCs w:val="28"/>
        </w:rPr>
        <w:t xml:space="preserve"> и членов </w:t>
      </w:r>
      <w:r w:rsidR="00D70A93" w:rsidRPr="00A80241">
        <w:rPr>
          <w:color w:val="000000" w:themeColor="text1"/>
          <w:szCs w:val="28"/>
        </w:rPr>
        <w:t>его</w:t>
      </w:r>
      <w:r w:rsidRPr="00A80241">
        <w:rPr>
          <w:color w:val="000000" w:themeColor="text1"/>
          <w:szCs w:val="28"/>
        </w:rPr>
        <w:t xml:space="preserve"> сем</w:t>
      </w:r>
      <w:r w:rsidR="00D70A93" w:rsidRPr="00A80241">
        <w:rPr>
          <w:color w:val="000000" w:themeColor="text1"/>
          <w:szCs w:val="28"/>
        </w:rPr>
        <w:t>ьи</w:t>
      </w:r>
      <w:r w:rsidRPr="00A80241">
        <w:rPr>
          <w:color w:val="000000" w:themeColor="text1"/>
          <w:szCs w:val="28"/>
        </w:rPr>
        <w:t>;</w:t>
      </w:r>
    </w:p>
    <w:p w:rsidR="00EF3CB9" w:rsidRPr="00A80241" w:rsidRDefault="00EF3CB9" w:rsidP="00EF3CB9">
      <w:pPr>
        <w:widowControl/>
        <w:autoSpaceDE w:val="0"/>
        <w:autoSpaceDN w:val="0"/>
        <w:adjustRightInd w:val="0"/>
        <w:ind w:firstLine="709"/>
        <w:jc w:val="both"/>
        <w:rPr>
          <w:color w:val="000000" w:themeColor="text1"/>
          <w:szCs w:val="28"/>
        </w:rPr>
      </w:pPr>
      <w:r w:rsidRPr="00A80241">
        <w:rPr>
          <w:color w:val="000000" w:themeColor="text1"/>
          <w:szCs w:val="28"/>
        </w:rPr>
        <w:t>дату внесения изменений в договор найма;</w:t>
      </w:r>
    </w:p>
    <w:p w:rsidR="00EF3CB9" w:rsidRPr="00A80241" w:rsidRDefault="00EF3CB9" w:rsidP="00EF3CB9">
      <w:pPr>
        <w:widowControl/>
        <w:autoSpaceDE w:val="0"/>
        <w:autoSpaceDN w:val="0"/>
        <w:adjustRightInd w:val="0"/>
        <w:ind w:firstLine="709"/>
        <w:jc w:val="both"/>
        <w:rPr>
          <w:color w:val="000000" w:themeColor="text1"/>
          <w:szCs w:val="28"/>
        </w:rPr>
      </w:pPr>
      <w:r w:rsidRPr="00A80241">
        <w:rPr>
          <w:color w:val="000000" w:themeColor="text1"/>
          <w:szCs w:val="28"/>
        </w:rPr>
        <w:t>основание внесения изменений в договор найма;</w:t>
      </w:r>
    </w:p>
    <w:p w:rsidR="00EF3CB9" w:rsidRPr="00A80241" w:rsidRDefault="00EF3CB9" w:rsidP="00EF3CB9">
      <w:pPr>
        <w:widowControl/>
        <w:autoSpaceDE w:val="0"/>
        <w:autoSpaceDN w:val="0"/>
        <w:adjustRightInd w:val="0"/>
        <w:ind w:firstLine="709"/>
        <w:jc w:val="both"/>
        <w:rPr>
          <w:color w:val="000000" w:themeColor="text1"/>
          <w:szCs w:val="28"/>
        </w:rPr>
      </w:pPr>
      <w:r w:rsidRPr="00A80241">
        <w:rPr>
          <w:color w:val="000000" w:themeColor="text1"/>
          <w:szCs w:val="28"/>
        </w:rPr>
        <w:t>дату расторжения договора найма.».</w:t>
      </w:r>
    </w:p>
    <w:p w:rsidR="003E24BD" w:rsidRPr="00A80241" w:rsidRDefault="00EF3CB9" w:rsidP="00EF3CB9">
      <w:pPr>
        <w:widowControl/>
        <w:autoSpaceDE w:val="0"/>
        <w:autoSpaceDN w:val="0"/>
        <w:adjustRightInd w:val="0"/>
        <w:ind w:firstLine="709"/>
        <w:jc w:val="both"/>
        <w:rPr>
          <w:color w:val="000000" w:themeColor="text1"/>
          <w:szCs w:val="28"/>
        </w:rPr>
      </w:pPr>
      <w:r w:rsidRPr="00A80241">
        <w:rPr>
          <w:color w:val="000000" w:themeColor="text1"/>
          <w:szCs w:val="28"/>
        </w:rPr>
        <w:t>1.11. Дополнить приложением в редакции приложения к настоящему решению.</w:t>
      </w:r>
    </w:p>
    <w:p w:rsidR="00ED6C8B" w:rsidRPr="00A80241" w:rsidRDefault="00ED6C8B" w:rsidP="00EF3CB9">
      <w:pPr>
        <w:ind w:firstLine="709"/>
        <w:jc w:val="both"/>
        <w:rPr>
          <w:color w:val="000000" w:themeColor="text1"/>
          <w:szCs w:val="28"/>
        </w:rPr>
      </w:pPr>
      <w:r w:rsidRPr="00A80241">
        <w:rPr>
          <w:color w:val="000000" w:themeColor="text1"/>
          <w:szCs w:val="28"/>
        </w:rPr>
        <w:t>2. Решение вступает в силу на следующий день после его официального опубликования.</w:t>
      </w:r>
    </w:p>
    <w:p w:rsidR="00E248C4" w:rsidRPr="00A80241" w:rsidRDefault="00BC1D57" w:rsidP="00E248C4">
      <w:pPr>
        <w:ind w:firstLine="720"/>
        <w:jc w:val="both"/>
        <w:rPr>
          <w:color w:val="000000" w:themeColor="text1"/>
          <w:szCs w:val="28"/>
        </w:rPr>
      </w:pPr>
      <w:r w:rsidRPr="00A80241">
        <w:rPr>
          <w:color w:val="000000" w:themeColor="text1"/>
          <w:szCs w:val="28"/>
        </w:rPr>
        <w:t>3</w:t>
      </w:r>
      <w:r w:rsidR="00531EE4" w:rsidRPr="00A80241">
        <w:rPr>
          <w:color w:val="000000" w:themeColor="text1"/>
          <w:szCs w:val="28"/>
        </w:rPr>
        <w:t>.</w:t>
      </w:r>
      <w:r w:rsidR="00E248C4" w:rsidRPr="00A80241">
        <w:rPr>
          <w:color w:val="000000" w:themeColor="text1"/>
          <w:szCs w:val="28"/>
        </w:rPr>
        <w:t xml:space="preserve"> Контроль за исполнением решения возложить на </w:t>
      </w:r>
      <w:r w:rsidR="00531EE4" w:rsidRPr="00A80241">
        <w:rPr>
          <w:color w:val="000000" w:themeColor="text1"/>
          <w:szCs w:val="28"/>
        </w:rPr>
        <w:t xml:space="preserve">постоянную комиссию </w:t>
      </w:r>
      <w:r w:rsidR="00E248C4" w:rsidRPr="00A80241">
        <w:rPr>
          <w:color w:val="000000" w:themeColor="text1"/>
          <w:szCs w:val="28"/>
        </w:rPr>
        <w:t>Совета</w:t>
      </w:r>
      <w:r w:rsidR="00730251" w:rsidRPr="00A80241">
        <w:rPr>
          <w:color w:val="000000" w:themeColor="text1"/>
          <w:szCs w:val="28"/>
        </w:rPr>
        <w:t xml:space="preserve"> депутатов города Новосибирска</w:t>
      </w:r>
      <w:r w:rsidR="00D82CDE" w:rsidRPr="00A80241">
        <w:rPr>
          <w:color w:val="000000" w:themeColor="text1"/>
          <w:szCs w:val="28"/>
        </w:rPr>
        <w:t xml:space="preserve"> по муниципальной собственности </w:t>
      </w:r>
      <w:r w:rsidR="00E248C4" w:rsidRPr="00A80241">
        <w:rPr>
          <w:color w:val="000000" w:themeColor="text1"/>
          <w:szCs w:val="28"/>
        </w:rPr>
        <w:t>(</w:t>
      </w:r>
      <w:r w:rsidR="004D5CEC" w:rsidRPr="00A80241">
        <w:rPr>
          <w:color w:val="000000" w:themeColor="text1"/>
          <w:szCs w:val="28"/>
        </w:rPr>
        <w:t>Яковенко Е. С.</w:t>
      </w:r>
      <w:r w:rsidR="00E248C4" w:rsidRPr="00A80241">
        <w:rPr>
          <w:color w:val="000000" w:themeColor="text1"/>
          <w:szCs w:val="28"/>
        </w:rPr>
        <w:t>).</w:t>
      </w:r>
    </w:p>
    <w:p w:rsidR="00765396" w:rsidRPr="00A80241" w:rsidRDefault="00765396" w:rsidP="00E248C4">
      <w:pPr>
        <w:ind w:firstLine="720"/>
        <w:jc w:val="both"/>
        <w:rPr>
          <w:color w:val="000000" w:themeColor="text1"/>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4C1992" w:rsidRPr="00A80241" w:rsidTr="004C1992">
        <w:tc>
          <w:tcPr>
            <w:tcW w:w="5069" w:type="dxa"/>
          </w:tcPr>
          <w:p w:rsidR="004C1992" w:rsidRPr="00A80241" w:rsidRDefault="004C1992" w:rsidP="00137F4B">
            <w:pPr>
              <w:rPr>
                <w:color w:val="000000" w:themeColor="text1"/>
                <w:szCs w:val="28"/>
              </w:rPr>
            </w:pPr>
            <w:r w:rsidRPr="00A80241">
              <w:rPr>
                <w:color w:val="000000" w:themeColor="text1"/>
                <w:szCs w:val="28"/>
              </w:rPr>
              <w:t xml:space="preserve">Председатель Совета депутатов </w:t>
            </w:r>
            <w:r w:rsidR="00137F4B" w:rsidRPr="00A80241">
              <w:rPr>
                <w:color w:val="000000" w:themeColor="text1"/>
                <w:szCs w:val="28"/>
              </w:rPr>
              <w:t xml:space="preserve">             </w:t>
            </w:r>
            <w:r w:rsidRPr="00A80241">
              <w:rPr>
                <w:color w:val="000000" w:themeColor="text1"/>
                <w:szCs w:val="28"/>
              </w:rPr>
              <w:t xml:space="preserve">города Новосибирска                          </w:t>
            </w:r>
          </w:p>
          <w:p w:rsidR="00137F4B" w:rsidRPr="00A80241" w:rsidRDefault="00137F4B" w:rsidP="004C1992">
            <w:pPr>
              <w:jc w:val="right"/>
              <w:rPr>
                <w:color w:val="000000" w:themeColor="text1"/>
                <w:szCs w:val="28"/>
              </w:rPr>
            </w:pPr>
          </w:p>
          <w:p w:rsidR="004C1992" w:rsidRPr="00A80241" w:rsidRDefault="004C1992" w:rsidP="004C1992">
            <w:pPr>
              <w:jc w:val="right"/>
              <w:rPr>
                <w:color w:val="000000" w:themeColor="text1"/>
                <w:szCs w:val="28"/>
              </w:rPr>
            </w:pPr>
            <w:r w:rsidRPr="00A80241">
              <w:rPr>
                <w:color w:val="000000" w:themeColor="text1"/>
                <w:szCs w:val="28"/>
              </w:rPr>
              <w:t>Н. Н. Болтенко</w:t>
            </w:r>
          </w:p>
        </w:tc>
        <w:tc>
          <w:tcPr>
            <w:tcW w:w="5069" w:type="dxa"/>
          </w:tcPr>
          <w:p w:rsidR="004C1992" w:rsidRPr="00A80241" w:rsidRDefault="004C1992" w:rsidP="004C1992">
            <w:pPr>
              <w:jc w:val="right"/>
              <w:rPr>
                <w:color w:val="000000" w:themeColor="text1"/>
                <w:szCs w:val="28"/>
              </w:rPr>
            </w:pPr>
            <w:r w:rsidRPr="00A80241">
              <w:rPr>
                <w:color w:val="000000" w:themeColor="text1"/>
                <w:szCs w:val="28"/>
              </w:rPr>
              <w:t xml:space="preserve"> Мэр города Новосибирска</w:t>
            </w:r>
          </w:p>
          <w:p w:rsidR="004C1992" w:rsidRPr="00A80241" w:rsidRDefault="004C1992" w:rsidP="004C1992">
            <w:pPr>
              <w:jc w:val="right"/>
              <w:rPr>
                <w:color w:val="000000" w:themeColor="text1"/>
                <w:szCs w:val="28"/>
              </w:rPr>
            </w:pPr>
          </w:p>
          <w:p w:rsidR="00137F4B" w:rsidRPr="00A80241" w:rsidRDefault="00137F4B" w:rsidP="004C1992">
            <w:pPr>
              <w:jc w:val="right"/>
              <w:rPr>
                <w:color w:val="000000" w:themeColor="text1"/>
                <w:szCs w:val="28"/>
              </w:rPr>
            </w:pPr>
          </w:p>
          <w:p w:rsidR="004C1992" w:rsidRPr="00A80241" w:rsidRDefault="004C1992" w:rsidP="004C1992">
            <w:pPr>
              <w:jc w:val="right"/>
              <w:rPr>
                <w:color w:val="000000" w:themeColor="text1"/>
                <w:szCs w:val="28"/>
              </w:rPr>
            </w:pPr>
            <w:r w:rsidRPr="00A80241">
              <w:rPr>
                <w:color w:val="000000" w:themeColor="text1"/>
                <w:szCs w:val="28"/>
              </w:rPr>
              <w:t>В. Ф. Городецкий</w:t>
            </w:r>
          </w:p>
        </w:tc>
      </w:tr>
    </w:tbl>
    <w:p w:rsidR="00CA4290" w:rsidRDefault="00CA4290" w:rsidP="00812876">
      <w:pPr>
        <w:tabs>
          <w:tab w:val="left" w:pos="4395"/>
        </w:tabs>
        <w:rPr>
          <w:color w:val="000000" w:themeColor="text1"/>
        </w:rPr>
        <w:sectPr w:rsidR="00CA4290" w:rsidSect="00F30B73">
          <w:headerReference w:type="default" r:id="rId16"/>
          <w:endnotePr>
            <w:numFmt w:val="decimal"/>
          </w:endnotePr>
          <w:pgSz w:w="11907" w:h="16840"/>
          <w:pgMar w:top="1134" w:right="567" w:bottom="851" w:left="1418" w:header="720" w:footer="720" w:gutter="0"/>
          <w:pgNumType w:start="1"/>
          <w:cols w:space="720"/>
          <w:titlePg/>
          <w:docGrid w:linePitch="381"/>
        </w:sectPr>
      </w:pPr>
    </w:p>
    <w:p w:rsidR="00CA4290" w:rsidRPr="00F94731" w:rsidRDefault="00CA4290" w:rsidP="00CA4290">
      <w:pPr>
        <w:ind w:left="6237"/>
        <w:jc w:val="both"/>
        <w:rPr>
          <w:szCs w:val="28"/>
        </w:rPr>
      </w:pPr>
      <w:r w:rsidRPr="00F94731">
        <w:rPr>
          <w:szCs w:val="28"/>
        </w:rPr>
        <w:lastRenderedPageBreak/>
        <w:t>Приложение</w:t>
      </w:r>
    </w:p>
    <w:p w:rsidR="00CA4290" w:rsidRPr="00F94731" w:rsidRDefault="00CA4290" w:rsidP="00CA4290">
      <w:pPr>
        <w:ind w:left="6237"/>
        <w:jc w:val="both"/>
        <w:rPr>
          <w:szCs w:val="28"/>
        </w:rPr>
      </w:pPr>
      <w:r w:rsidRPr="00F94731">
        <w:rPr>
          <w:szCs w:val="28"/>
        </w:rPr>
        <w:t>к решению Совета депутатов</w:t>
      </w:r>
    </w:p>
    <w:p w:rsidR="00CA4290" w:rsidRDefault="00CA4290" w:rsidP="00CA4290">
      <w:pPr>
        <w:ind w:left="6237"/>
        <w:jc w:val="both"/>
        <w:rPr>
          <w:szCs w:val="28"/>
        </w:rPr>
      </w:pPr>
      <w:r w:rsidRPr="00F94731">
        <w:rPr>
          <w:szCs w:val="28"/>
        </w:rPr>
        <w:t>города Новосибирска</w:t>
      </w:r>
    </w:p>
    <w:p w:rsidR="00CA4290" w:rsidRPr="00F94731" w:rsidRDefault="00CA4290" w:rsidP="00CA4290">
      <w:pPr>
        <w:ind w:left="6237"/>
        <w:jc w:val="both"/>
        <w:rPr>
          <w:szCs w:val="28"/>
        </w:rPr>
      </w:pPr>
      <w:r w:rsidRPr="00F94731">
        <w:rPr>
          <w:szCs w:val="28"/>
        </w:rPr>
        <w:t>от ______________ № ______</w:t>
      </w:r>
    </w:p>
    <w:p w:rsidR="00CA4290" w:rsidRPr="00F94731" w:rsidRDefault="00CA4290" w:rsidP="00CA4290">
      <w:pPr>
        <w:ind w:firstLine="709"/>
        <w:rPr>
          <w:szCs w:val="28"/>
        </w:rPr>
      </w:pPr>
    </w:p>
    <w:p w:rsidR="00CA4290" w:rsidRDefault="00CA4290" w:rsidP="00CA4290">
      <w:pPr>
        <w:jc w:val="center"/>
        <w:rPr>
          <w:szCs w:val="28"/>
        </w:rPr>
      </w:pPr>
    </w:p>
    <w:p w:rsidR="00CA4290" w:rsidRDefault="00CA4290" w:rsidP="00CA4290">
      <w:pPr>
        <w:jc w:val="center"/>
        <w:rPr>
          <w:szCs w:val="28"/>
        </w:rPr>
      </w:pPr>
      <w:r>
        <w:rPr>
          <w:szCs w:val="28"/>
        </w:rPr>
        <w:t>Список</w:t>
      </w:r>
    </w:p>
    <w:p w:rsidR="00CA4290" w:rsidRDefault="00CA4290" w:rsidP="00CA4290">
      <w:pPr>
        <w:jc w:val="center"/>
        <w:rPr>
          <w:szCs w:val="28"/>
        </w:rPr>
      </w:pPr>
      <w:r>
        <w:rPr>
          <w:szCs w:val="28"/>
        </w:rPr>
        <w:t>граждан, претендующих на получение</w:t>
      </w:r>
    </w:p>
    <w:p w:rsidR="00CA4290" w:rsidRDefault="00CA4290" w:rsidP="00CA4290">
      <w:pPr>
        <w:jc w:val="center"/>
        <w:rPr>
          <w:szCs w:val="28"/>
        </w:rPr>
      </w:pPr>
      <w:r>
        <w:rPr>
          <w:szCs w:val="28"/>
        </w:rPr>
        <w:t>жилого помещения маневренного фонда</w:t>
      </w:r>
    </w:p>
    <w:p w:rsidR="00CA4290" w:rsidRDefault="00CA4290" w:rsidP="00CA42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395"/>
        <w:gridCol w:w="2551"/>
        <w:gridCol w:w="2410"/>
      </w:tblGrid>
      <w:tr w:rsidR="00CA4290" w:rsidRPr="00FF2089" w:rsidTr="00797016">
        <w:tc>
          <w:tcPr>
            <w:tcW w:w="675" w:type="dxa"/>
          </w:tcPr>
          <w:p w:rsidR="00CA4290" w:rsidRPr="00FF2089" w:rsidRDefault="00CA4290" w:rsidP="00797016">
            <w:pPr>
              <w:jc w:val="center"/>
              <w:rPr>
                <w:szCs w:val="28"/>
              </w:rPr>
            </w:pPr>
            <w:r w:rsidRPr="00FF2089">
              <w:rPr>
                <w:szCs w:val="28"/>
              </w:rPr>
              <w:t>№</w:t>
            </w:r>
          </w:p>
          <w:p w:rsidR="00CA4290" w:rsidRPr="00FF2089" w:rsidRDefault="00CA4290" w:rsidP="00797016">
            <w:pPr>
              <w:jc w:val="center"/>
              <w:rPr>
                <w:szCs w:val="28"/>
              </w:rPr>
            </w:pPr>
            <w:r w:rsidRPr="00FF2089">
              <w:rPr>
                <w:szCs w:val="28"/>
              </w:rPr>
              <w:t>п.</w:t>
            </w:r>
          </w:p>
        </w:tc>
        <w:tc>
          <w:tcPr>
            <w:tcW w:w="4395" w:type="dxa"/>
          </w:tcPr>
          <w:p w:rsidR="00CA4290" w:rsidRPr="00FF2089" w:rsidRDefault="00CA4290" w:rsidP="00797016">
            <w:pPr>
              <w:jc w:val="center"/>
              <w:rPr>
                <w:szCs w:val="28"/>
              </w:rPr>
            </w:pPr>
            <w:r w:rsidRPr="00FF2089">
              <w:rPr>
                <w:szCs w:val="28"/>
              </w:rPr>
              <w:t>Фамилия, имя, отчество</w:t>
            </w:r>
            <w:r>
              <w:rPr>
                <w:szCs w:val="28"/>
              </w:rPr>
              <w:t xml:space="preserve"> заявителя, </w:t>
            </w:r>
            <w:r w:rsidRPr="00FF2089">
              <w:rPr>
                <w:szCs w:val="28"/>
              </w:rPr>
              <w:t>паспортные данные, место</w:t>
            </w:r>
            <w:r>
              <w:rPr>
                <w:szCs w:val="28"/>
              </w:rPr>
              <w:t xml:space="preserve"> </w:t>
            </w:r>
            <w:r w:rsidRPr="00FF2089">
              <w:rPr>
                <w:szCs w:val="28"/>
              </w:rPr>
              <w:t>жительства, состав семьи</w:t>
            </w:r>
          </w:p>
        </w:tc>
        <w:tc>
          <w:tcPr>
            <w:tcW w:w="2551" w:type="dxa"/>
          </w:tcPr>
          <w:p w:rsidR="00CA4290" w:rsidRDefault="00CA4290" w:rsidP="00797016">
            <w:pPr>
              <w:jc w:val="center"/>
              <w:rPr>
                <w:szCs w:val="28"/>
              </w:rPr>
            </w:pPr>
            <w:r w:rsidRPr="00FF2089">
              <w:rPr>
                <w:szCs w:val="28"/>
              </w:rPr>
              <w:t xml:space="preserve">Дата включения </w:t>
            </w:r>
          </w:p>
          <w:p w:rsidR="00CA4290" w:rsidRPr="00FF2089" w:rsidRDefault="00CA4290" w:rsidP="00797016">
            <w:pPr>
              <w:jc w:val="center"/>
              <w:rPr>
                <w:szCs w:val="28"/>
              </w:rPr>
            </w:pPr>
            <w:r>
              <w:rPr>
                <w:szCs w:val="28"/>
              </w:rPr>
              <w:t xml:space="preserve">в </w:t>
            </w:r>
            <w:r w:rsidRPr="00FF2089">
              <w:rPr>
                <w:szCs w:val="28"/>
              </w:rPr>
              <w:t xml:space="preserve">список </w:t>
            </w:r>
          </w:p>
        </w:tc>
        <w:tc>
          <w:tcPr>
            <w:tcW w:w="2410" w:type="dxa"/>
          </w:tcPr>
          <w:p w:rsidR="00CA4290" w:rsidRPr="00FF2089" w:rsidRDefault="00CA4290" w:rsidP="00797016">
            <w:pPr>
              <w:jc w:val="center"/>
              <w:rPr>
                <w:szCs w:val="28"/>
              </w:rPr>
            </w:pPr>
            <w:r>
              <w:rPr>
                <w:szCs w:val="28"/>
              </w:rPr>
              <w:t xml:space="preserve">Дата и основание </w:t>
            </w:r>
            <w:r w:rsidRPr="00FF2089">
              <w:rPr>
                <w:szCs w:val="28"/>
              </w:rPr>
              <w:t>исключения из списка</w:t>
            </w:r>
          </w:p>
        </w:tc>
      </w:tr>
    </w:tbl>
    <w:p w:rsidR="00CA4290" w:rsidRDefault="00CA4290" w:rsidP="00CA4290">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395"/>
        <w:gridCol w:w="2551"/>
        <w:gridCol w:w="2410"/>
      </w:tblGrid>
      <w:tr w:rsidR="00CA4290" w:rsidTr="00797016">
        <w:trPr>
          <w:tblHeader/>
        </w:trPr>
        <w:tc>
          <w:tcPr>
            <w:tcW w:w="675" w:type="dxa"/>
          </w:tcPr>
          <w:p w:rsidR="00CA4290" w:rsidRPr="00FF2089" w:rsidRDefault="00CA4290" w:rsidP="00797016">
            <w:pPr>
              <w:jc w:val="center"/>
              <w:rPr>
                <w:szCs w:val="28"/>
              </w:rPr>
            </w:pPr>
            <w:r w:rsidRPr="00FF2089">
              <w:rPr>
                <w:szCs w:val="28"/>
              </w:rPr>
              <w:t>1</w:t>
            </w:r>
          </w:p>
        </w:tc>
        <w:tc>
          <w:tcPr>
            <w:tcW w:w="4395" w:type="dxa"/>
          </w:tcPr>
          <w:p w:rsidR="00CA4290" w:rsidRPr="00FF2089" w:rsidRDefault="00CA4290" w:rsidP="00797016">
            <w:pPr>
              <w:jc w:val="center"/>
              <w:rPr>
                <w:szCs w:val="28"/>
              </w:rPr>
            </w:pPr>
            <w:r w:rsidRPr="00FF2089">
              <w:rPr>
                <w:szCs w:val="28"/>
              </w:rPr>
              <w:t>2</w:t>
            </w:r>
          </w:p>
        </w:tc>
        <w:tc>
          <w:tcPr>
            <w:tcW w:w="2551" w:type="dxa"/>
          </w:tcPr>
          <w:p w:rsidR="00CA4290" w:rsidRPr="00FF2089" w:rsidRDefault="00CA4290" w:rsidP="00797016">
            <w:pPr>
              <w:jc w:val="center"/>
              <w:rPr>
                <w:szCs w:val="28"/>
              </w:rPr>
            </w:pPr>
            <w:r w:rsidRPr="00FF2089">
              <w:rPr>
                <w:szCs w:val="28"/>
              </w:rPr>
              <w:t>3</w:t>
            </w:r>
          </w:p>
        </w:tc>
        <w:tc>
          <w:tcPr>
            <w:tcW w:w="2410" w:type="dxa"/>
          </w:tcPr>
          <w:p w:rsidR="00CA4290" w:rsidRPr="00FF2089" w:rsidRDefault="00CA4290" w:rsidP="00797016">
            <w:pPr>
              <w:jc w:val="center"/>
              <w:rPr>
                <w:szCs w:val="28"/>
              </w:rPr>
            </w:pPr>
            <w:r w:rsidRPr="00FF2089">
              <w:rPr>
                <w:szCs w:val="28"/>
              </w:rPr>
              <w:t>4</w:t>
            </w:r>
          </w:p>
        </w:tc>
      </w:tr>
      <w:tr w:rsidR="00CA4290" w:rsidTr="00797016">
        <w:tc>
          <w:tcPr>
            <w:tcW w:w="675" w:type="dxa"/>
          </w:tcPr>
          <w:p w:rsidR="00CA4290" w:rsidRPr="00FF2089" w:rsidRDefault="00CA4290" w:rsidP="00797016">
            <w:pPr>
              <w:jc w:val="center"/>
              <w:rPr>
                <w:szCs w:val="28"/>
              </w:rPr>
            </w:pPr>
            <w:r w:rsidRPr="00FF2089">
              <w:rPr>
                <w:szCs w:val="28"/>
              </w:rPr>
              <w:t>1</w:t>
            </w:r>
          </w:p>
        </w:tc>
        <w:tc>
          <w:tcPr>
            <w:tcW w:w="4395" w:type="dxa"/>
          </w:tcPr>
          <w:p w:rsidR="00CA4290" w:rsidRPr="00FF2089" w:rsidRDefault="00CA4290" w:rsidP="00797016">
            <w:pPr>
              <w:jc w:val="both"/>
              <w:rPr>
                <w:szCs w:val="28"/>
              </w:rPr>
            </w:pPr>
          </w:p>
        </w:tc>
        <w:tc>
          <w:tcPr>
            <w:tcW w:w="2551" w:type="dxa"/>
          </w:tcPr>
          <w:p w:rsidR="00CA4290" w:rsidRPr="00FF2089" w:rsidRDefault="00CA4290" w:rsidP="00797016">
            <w:pPr>
              <w:jc w:val="both"/>
              <w:rPr>
                <w:szCs w:val="28"/>
              </w:rPr>
            </w:pPr>
          </w:p>
        </w:tc>
        <w:tc>
          <w:tcPr>
            <w:tcW w:w="2410" w:type="dxa"/>
          </w:tcPr>
          <w:p w:rsidR="00CA4290" w:rsidRPr="00FF2089" w:rsidRDefault="00CA4290" w:rsidP="00797016">
            <w:pPr>
              <w:jc w:val="both"/>
              <w:rPr>
                <w:szCs w:val="28"/>
              </w:rPr>
            </w:pPr>
          </w:p>
        </w:tc>
      </w:tr>
      <w:tr w:rsidR="00CA4290" w:rsidTr="00797016">
        <w:tc>
          <w:tcPr>
            <w:tcW w:w="675" w:type="dxa"/>
          </w:tcPr>
          <w:p w:rsidR="00CA4290" w:rsidRPr="00FF2089" w:rsidRDefault="00CA4290" w:rsidP="00797016">
            <w:pPr>
              <w:jc w:val="center"/>
              <w:rPr>
                <w:szCs w:val="28"/>
              </w:rPr>
            </w:pPr>
            <w:r w:rsidRPr="00FF2089">
              <w:rPr>
                <w:szCs w:val="28"/>
              </w:rPr>
              <w:t>2</w:t>
            </w:r>
          </w:p>
        </w:tc>
        <w:tc>
          <w:tcPr>
            <w:tcW w:w="4395" w:type="dxa"/>
          </w:tcPr>
          <w:p w:rsidR="00CA4290" w:rsidRPr="00FF2089" w:rsidRDefault="00CA4290" w:rsidP="00797016">
            <w:pPr>
              <w:jc w:val="both"/>
              <w:rPr>
                <w:szCs w:val="28"/>
              </w:rPr>
            </w:pPr>
          </w:p>
        </w:tc>
        <w:tc>
          <w:tcPr>
            <w:tcW w:w="2551" w:type="dxa"/>
          </w:tcPr>
          <w:p w:rsidR="00CA4290" w:rsidRPr="00FF2089" w:rsidRDefault="00CA4290" w:rsidP="00797016">
            <w:pPr>
              <w:jc w:val="both"/>
              <w:rPr>
                <w:szCs w:val="28"/>
              </w:rPr>
            </w:pPr>
          </w:p>
        </w:tc>
        <w:tc>
          <w:tcPr>
            <w:tcW w:w="2410" w:type="dxa"/>
          </w:tcPr>
          <w:p w:rsidR="00CA4290" w:rsidRPr="00FF2089" w:rsidRDefault="00CA4290" w:rsidP="00797016">
            <w:pPr>
              <w:jc w:val="both"/>
              <w:rPr>
                <w:szCs w:val="28"/>
              </w:rPr>
            </w:pPr>
          </w:p>
        </w:tc>
      </w:tr>
      <w:tr w:rsidR="00CA4290" w:rsidTr="00797016">
        <w:tc>
          <w:tcPr>
            <w:tcW w:w="675" w:type="dxa"/>
          </w:tcPr>
          <w:p w:rsidR="00CA4290" w:rsidRPr="00FF2089" w:rsidRDefault="00CA4290" w:rsidP="00797016">
            <w:pPr>
              <w:jc w:val="center"/>
              <w:rPr>
                <w:szCs w:val="28"/>
              </w:rPr>
            </w:pPr>
            <w:r w:rsidRPr="00FF2089">
              <w:rPr>
                <w:szCs w:val="28"/>
              </w:rPr>
              <w:t>3</w:t>
            </w:r>
          </w:p>
        </w:tc>
        <w:tc>
          <w:tcPr>
            <w:tcW w:w="4395" w:type="dxa"/>
          </w:tcPr>
          <w:p w:rsidR="00CA4290" w:rsidRPr="00FF2089" w:rsidRDefault="00CA4290" w:rsidP="00797016">
            <w:pPr>
              <w:jc w:val="both"/>
              <w:rPr>
                <w:szCs w:val="28"/>
              </w:rPr>
            </w:pPr>
          </w:p>
        </w:tc>
        <w:tc>
          <w:tcPr>
            <w:tcW w:w="2551" w:type="dxa"/>
          </w:tcPr>
          <w:p w:rsidR="00CA4290" w:rsidRPr="00FF2089" w:rsidRDefault="00CA4290" w:rsidP="00797016">
            <w:pPr>
              <w:jc w:val="both"/>
              <w:rPr>
                <w:szCs w:val="28"/>
              </w:rPr>
            </w:pPr>
          </w:p>
        </w:tc>
        <w:tc>
          <w:tcPr>
            <w:tcW w:w="2410" w:type="dxa"/>
          </w:tcPr>
          <w:p w:rsidR="00CA4290" w:rsidRPr="00FF2089" w:rsidRDefault="00CA4290" w:rsidP="00797016">
            <w:pPr>
              <w:jc w:val="both"/>
              <w:rPr>
                <w:szCs w:val="28"/>
              </w:rPr>
            </w:pPr>
          </w:p>
        </w:tc>
      </w:tr>
    </w:tbl>
    <w:p w:rsidR="00CA4290" w:rsidRDefault="00CA4290" w:rsidP="00CA4290">
      <w:pPr>
        <w:jc w:val="center"/>
        <w:rPr>
          <w:szCs w:val="28"/>
        </w:rPr>
      </w:pPr>
    </w:p>
    <w:p w:rsidR="00CA4290" w:rsidRDefault="00CA4290" w:rsidP="00CA4290">
      <w:pPr>
        <w:tabs>
          <w:tab w:val="left" w:pos="1985"/>
        </w:tabs>
        <w:jc w:val="center"/>
        <w:rPr>
          <w:szCs w:val="28"/>
        </w:rPr>
      </w:pPr>
      <w:r>
        <w:rPr>
          <w:szCs w:val="28"/>
        </w:rPr>
        <w:t>______________</w:t>
      </w:r>
    </w:p>
    <w:p w:rsidR="00CA4290" w:rsidRDefault="00CA4290" w:rsidP="00CA4290">
      <w:pPr>
        <w:ind w:firstLine="540"/>
        <w:jc w:val="both"/>
        <w:outlineLvl w:val="0"/>
        <w:rPr>
          <w:szCs w:val="28"/>
        </w:rPr>
      </w:pPr>
    </w:p>
    <w:p w:rsidR="00CA4290" w:rsidRPr="00A80241" w:rsidRDefault="00CA4290" w:rsidP="00812876">
      <w:pPr>
        <w:tabs>
          <w:tab w:val="left" w:pos="4395"/>
        </w:tabs>
        <w:rPr>
          <w:color w:val="000000" w:themeColor="text1"/>
        </w:rPr>
      </w:pPr>
    </w:p>
    <w:sectPr w:rsidR="00CA4290" w:rsidRPr="00A80241" w:rsidSect="00CA4290">
      <w:endnotePr>
        <w:numFmt w:val="decimal"/>
      </w:endnotePr>
      <w:pgSz w:w="11907" w:h="16840"/>
      <w:pgMar w:top="1134" w:right="567" w:bottom="851" w:left="1418"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C13" w:rsidRDefault="00CE0C13">
      <w:r>
        <w:separator/>
      </w:r>
    </w:p>
  </w:endnote>
  <w:endnote w:type="continuationSeparator" w:id="0">
    <w:p w:rsidR="00CE0C13" w:rsidRDefault="00CE0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cademy">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C13" w:rsidRDefault="00CE0C13">
      <w:r>
        <w:separator/>
      </w:r>
    </w:p>
  </w:footnote>
  <w:footnote w:type="continuationSeparator" w:id="0">
    <w:p w:rsidR="00CE0C13" w:rsidRDefault="00CE0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5862"/>
      <w:docPartObj>
        <w:docPartGallery w:val="Page Numbers (Top of Page)"/>
        <w:docPartUnique/>
      </w:docPartObj>
    </w:sdtPr>
    <w:sdtEndPr/>
    <w:sdtContent>
      <w:p w:rsidR="006370D8" w:rsidRDefault="00CE0C13">
        <w:pPr>
          <w:pStyle w:val="a3"/>
          <w:jc w:val="center"/>
        </w:pPr>
        <w:r>
          <w:rPr>
            <w:noProof/>
          </w:rPr>
          <w:fldChar w:fldCharType="begin"/>
        </w:r>
        <w:r>
          <w:rPr>
            <w:noProof/>
          </w:rPr>
          <w:instrText>PAGE   \* MERGEFORMAT</w:instrText>
        </w:r>
        <w:r>
          <w:rPr>
            <w:noProof/>
          </w:rPr>
          <w:fldChar w:fldCharType="separate"/>
        </w:r>
        <w:r w:rsidR="00CD2ED9">
          <w:rPr>
            <w:noProof/>
          </w:rPr>
          <w:t>2</w:t>
        </w:r>
        <w:r>
          <w:rPr>
            <w:noProof/>
          </w:rPr>
          <w:fldChar w:fldCharType="end"/>
        </w:r>
      </w:p>
    </w:sdtContent>
  </w:sdt>
  <w:p w:rsidR="006370D8" w:rsidRDefault="006370D8">
    <w:pPr>
      <w:pStyle w:val="a3"/>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865E5"/>
    <w:multiLevelType w:val="multilevel"/>
    <w:tmpl w:val="9CBA1370"/>
    <w:lvl w:ilvl="0">
      <w:start w:val="1"/>
      <w:numFmt w:val="decimal"/>
      <w:lvlText w:val="%1."/>
      <w:lvlJc w:val="left"/>
      <w:pPr>
        <w:tabs>
          <w:tab w:val="num" w:pos="960"/>
        </w:tabs>
        <w:ind w:left="960" w:hanging="360"/>
      </w:pPr>
      <w:rPr>
        <w:rFonts w:hint="default"/>
      </w:rPr>
    </w:lvl>
    <w:lvl w:ilvl="1">
      <w:start w:val="1"/>
      <w:numFmt w:val="decimal"/>
      <w:isLgl/>
      <w:lvlText w:val="%1.%2."/>
      <w:lvlJc w:val="left"/>
      <w:pPr>
        <w:tabs>
          <w:tab w:val="num" w:pos="1635"/>
        </w:tabs>
        <w:ind w:left="1635" w:hanging="1035"/>
      </w:pPr>
      <w:rPr>
        <w:rFonts w:hint="default"/>
      </w:rPr>
    </w:lvl>
    <w:lvl w:ilvl="2">
      <w:start w:val="1"/>
      <w:numFmt w:val="decimal"/>
      <w:isLgl/>
      <w:lvlText w:val="%1.%2.%3."/>
      <w:lvlJc w:val="left"/>
      <w:pPr>
        <w:tabs>
          <w:tab w:val="num" w:pos="1635"/>
        </w:tabs>
        <w:ind w:left="1635" w:hanging="1035"/>
      </w:pPr>
      <w:rPr>
        <w:rFonts w:hint="default"/>
      </w:rPr>
    </w:lvl>
    <w:lvl w:ilvl="3">
      <w:start w:val="1"/>
      <w:numFmt w:val="decimal"/>
      <w:isLgl/>
      <w:lvlText w:val="%1.%2.%3.%4."/>
      <w:lvlJc w:val="left"/>
      <w:pPr>
        <w:tabs>
          <w:tab w:val="num" w:pos="1680"/>
        </w:tabs>
        <w:ind w:left="1680" w:hanging="108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2040"/>
        </w:tabs>
        <w:ind w:left="2040" w:hanging="1440"/>
      </w:pPr>
      <w:rPr>
        <w:rFonts w:hint="default"/>
      </w:rPr>
    </w:lvl>
    <w:lvl w:ilvl="6">
      <w:start w:val="1"/>
      <w:numFmt w:val="decimal"/>
      <w:isLgl/>
      <w:lvlText w:val="%1.%2.%3.%4.%5.%6.%7."/>
      <w:lvlJc w:val="left"/>
      <w:pPr>
        <w:tabs>
          <w:tab w:val="num" w:pos="2400"/>
        </w:tabs>
        <w:ind w:left="2400" w:hanging="1800"/>
      </w:pPr>
      <w:rPr>
        <w:rFonts w:hint="default"/>
      </w:rPr>
    </w:lvl>
    <w:lvl w:ilvl="7">
      <w:start w:val="1"/>
      <w:numFmt w:val="decimal"/>
      <w:isLgl/>
      <w:lvlText w:val="%1.%2.%3.%4.%5.%6.%7.%8."/>
      <w:lvlJc w:val="left"/>
      <w:pPr>
        <w:tabs>
          <w:tab w:val="num" w:pos="2400"/>
        </w:tabs>
        <w:ind w:left="2400" w:hanging="1800"/>
      </w:pPr>
      <w:rPr>
        <w:rFonts w:hint="default"/>
      </w:rPr>
    </w:lvl>
    <w:lvl w:ilvl="8">
      <w:start w:val="1"/>
      <w:numFmt w:val="decimal"/>
      <w:isLgl/>
      <w:lvlText w:val="%1.%2.%3.%4.%5.%6.%7.%8.%9."/>
      <w:lvlJc w:val="left"/>
      <w:pPr>
        <w:tabs>
          <w:tab w:val="num" w:pos="2760"/>
        </w:tabs>
        <w:ind w:left="2760" w:hanging="2160"/>
      </w:pPr>
      <w:rPr>
        <w:rFonts w:hint="default"/>
      </w:rPr>
    </w:lvl>
  </w:abstractNum>
  <w:abstractNum w:abstractNumId="1" w15:restartNumberingAfterBreak="0">
    <w:nsid w:val="45F214B6"/>
    <w:multiLevelType w:val="hybridMultilevel"/>
    <w:tmpl w:val="34FACE64"/>
    <w:lvl w:ilvl="0" w:tplc="401CD76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8C4"/>
    <w:rsid w:val="00002841"/>
    <w:rsid w:val="00010B94"/>
    <w:rsid w:val="00014FAE"/>
    <w:rsid w:val="0001650B"/>
    <w:rsid w:val="00017F4A"/>
    <w:rsid w:val="000240A3"/>
    <w:rsid w:val="000303A2"/>
    <w:rsid w:val="00031631"/>
    <w:rsid w:val="00032432"/>
    <w:rsid w:val="000436FC"/>
    <w:rsid w:val="00043959"/>
    <w:rsid w:val="0004531A"/>
    <w:rsid w:val="00045913"/>
    <w:rsid w:val="0004728A"/>
    <w:rsid w:val="00051BA4"/>
    <w:rsid w:val="00052609"/>
    <w:rsid w:val="00053FF2"/>
    <w:rsid w:val="000610F9"/>
    <w:rsid w:val="00062BBF"/>
    <w:rsid w:val="0006352B"/>
    <w:rsid w:val="000650C2"/>
    <w:rsid w:val="0007344B"/>
    <w:rsid w:val="000762F2"/>
    <w:rsid w:val="000803D9"/>
    <w:rsid w:val="00081EC4"/>
    <w:rsid w:val="0008393D"/>
    <w:rsid w:val="00084FE5"/>
    <w:rsid w:val="00091748"/>
    <w:rsid w:val="000A1B7C"/>
    <w:rsid w:val="000A40B2"/>
    <w:rsid w:val="000B0973"/>
    <w:rsid w:val="000B4739"/>
    <w:rsid w:val="000C1965"/>
    <w:rsid w:val="000C670F"/>
    <w:rsid w:val="000C77A2"/>
    <w:rsid w:val="000D0E7F"/>
    <w:rsid w:val="000D26CB"/>
    <w:rsid w:val="000F2844"/>
    <w:rsid w:val="000F44ED"/>
    <w:rsid w:val="000F6305"/>
    <w:rsid w:val="0010279F"/>
    <w:rsid w:val="00103E7A"/>
    <w:rsid w:val="00105524"/>
    <w:rsid w:val="00105645"/>
    <w:rsid w:val="00114A76"/>
    <w:rsid w:val="00115427"/>
    <w:rsid w:val="001159BD"/>
    <w:rsid w:val="0011721D"/>
    <w:rsid w:val="0012032C"/>
    <w:rsid w:val="0012182B"/>
    <w:rsid w:val="00132E96"/>
    <w:rsid w:val="00137042"/>
    <w:rsid w:val="00137F4B"/>
    <w:rsid w:val="0014206F"/>
    <w:rsid w:val="001706FD"/>
    <w:rsid w:val="00172EAC"/>
    <w:rsid w:val="001A2B8E"/>
    <w:rsid w:val="001A64C5"/>
    <w:rsid w:val="001B4F88"/>
    <w:rsid w:val="001B62D3"/>
    <w:rsid w:val="001C2B15"/>
    <w:rsid w:val="001C4713"/>
    <w:rsid w:val="001C509C"/>
    <w:rsid w:val="001D5FF5"/>
    <w:rsid w:val="001E1B61"/>
    <w:rsid w:val="001E397F"/>
    <w:rsid w:val="001F065B"/>
    <w:rsid w:val="00202849"/>
    <w:rsid w:val="002100A3"/>
    <w:rsid w:val="002105C2"/>
    <w:rsid w:val="002149E0"/>
    <w:rsid w:val="0021709B"/>
    <w:rsid w:val="00220D35"/>
    <w:rsid w:val="0022128D"/>
    <w:rsid w:val="00225773"/>
    <w:rsid w:val="0022628A"/>
    <w:rsid w:val="002276E5"/>
    <w:rsid w:val="00227F59"/>
    <w:rsid w:val="00244D1F"/>
    <w:rsid w:val="0024728B"/>
    <w:rsid w:val="00260B29"/>
    <w:rsid w:val="002659F3"/>
    <w:rsid w:val="002664A9"/>
    <w:rsid w:val="002701B0"/>
    <w:rsid w:val="00273B99"/>
    <w:rsid w:val="0028531A"/>
    <w:rsid w:val="00286A97"/>
    <w:rsid w:val="002873F5"/>
    <w:rsid w:val="0029184F"/>
    <w:rsid w:val="0029390F"/>
    <w:rsid w:val="00294FD8"/>
    <w:rsid w:val="002972F8"/>
    <w:rsid w:val="002A309F"/>
    <w:rsid w:val="002B07C6"/>
    <w:rsid w:val="002B1836"/>
    <w:rsid w:val="002B4D55"/>
    <w:rsid w:val="002C3144"/>
    <w:rsid w:val="002C3E39"/>
    <w:rsid w:val="002C5A98"/>
    <w:rsid w:val="002D3465"/>
    <w:rsid w:val="002D588C"/>
    <w:rsid w:val="002D7740"/>
    <w:rsid w:val="002D7E5D"/>
    <w:rsid w:val="002E3E5D"/>
    <w:rsid w:val="002F1D6C"/>
    <w:rsid w:val="002F34AB"/>
    <w:rsid w:val="002F35D0"/>
    <w:rsid w:val="002F554F"/>
    <w:rsid w:val="002F711D"/>
    <w:rsid w:val="002F796C"/>
    <w:rsid w:val="003145E0"/>
    <w:rsid w:val="003207CB"/>
    <w:rsid w:val="00335587"/>
    <w:rsid w:val="00341128"/>
    <w:rsid w:val="00344244"/>
    <w:rsid w:val="00347767"/>
    <w:rsid w:val="00356708"/>
    <w:rsid w:val="00361B70"/>
    <w:rsid w:val="00371668"/>
    <w:rsid w:val="00371C45"/>
    <w:rsid w:val="003772F8"/>
    <w:rsid w:val="00380540"/>
    <w:rsid w:val="0038316E"/>
    <w:rsid w:val="00386CE3"/>
    <w:rsid w:val="003931BB"/>
    <w:rsid w:val="00394CC2"/>
    <w:rsid w:val="0039780B"/>
    <w:rsid w:val="003A5D6F"/>
    <w:rsid w:val="003A5D94"/>
    <w:rsid w:val="003A5FD4"/>
    <w:rsid w:val="003B53D7"/>
    <w:rsid w:val="003C4F04"/>
    <w:rsid w:val="003E0EC6"/>
    <w:rsid w:val="003E24BD"/>
    <w:rsid w:val="003E79A2"/>
    <w:rsid w:val="003F05EA"/>
    <w:rsid w:val="003F5D71"/>
    <w:rsid w:val="003F6FB8"/>
    <w:rsid w:val="004021E4"/>
    <w:rsid w:val="00403147"/>
    <w:rsid w:val="0040399B"/>
    <w:rsid w:val="00410866"/>
    <w:rsid w:val="004168D3"/>
    <w:rsid w:val="004268AB"/>
    <w:rsid w:val="00426CD4"/>
    <w:rsid w:val="00435D42"/>
    <w:rsid w:val="00436E06"/>
    <w:rsid w:val="00450556"/>
    <w:rsid w:val="00451F3E"/>
    <w:rsid w:val="00470AED"/>
    <w:rsid w:val="00474499"/>
    <w:rsid w:val="00477738"/>
    <w:rsid w:val="004818EF"/>
    <w:rsid w:val="00490139"/>
    <w:rsid w:val="00494EA1"/>
    <w:rsid w:val="004A07A2"/>
    <w:rsid w:val="004A0F4E"/>
    <w:rsid w:val="004A12F6"/>
    <w:rsid w:val="004A2208"/>
    <w:rsid w:val="004A26EB"/>
    <w:rsid w:val="004A589F"/>
    <w:rsid w:val="004A77F9"/>
    <w:rsid w:val="004B49C8"/>
    <w:rsid w:val="004C1992"/>
    <w:rsid w:val="004C26BE"/>
    <w:rsid w:val="004C44FE"/>
    <w:rsid w:val="004C56F6"/>
    <w:rsid w:val="004D5CEC"/>
    <w:rsid w:val="004E2320"/>
    <w:rsid w:val="004E410B"/>
    <w:rsid w:val="004E5121"/>
    <w:rsid w:val="004F0F2F"/>
    <w:rsid w:val="004F1BC4"/>
    <w:rsid w:val="004F1CD6"/>
    <w:rsid w:val="004F355D"/>
    <w:rsid w:val="004F50E5"/>
    <w:rsid w:val="004F7364"/>
    <w:rsid w:val="005009AC"/>
    <w:rsid w:val="00505630"/>
    <w:rsid w:val="00517721"/>
    <w:rsid w:val="00520847"/>
    <w:rsid w:val="00523F57"/>
    <w:rsid w:val="005262D4"/>
    <w:rsid w:val="00527395"/>
    <w:rsid w:val="00531EE4"/>
    <w:rsid w:val="005320AD"/>
    <w:rsid w:val="00536A4C"/>
    <w:rsid w:val="00536CA4"/>
    <w:rsid w:val="005403EB"/>
    <w:rsid w:val="0055455D"/>
    <w:rsid w:val="00555838"/>
    <w:rsid w:val="0056311D"/>
    <w:rsid w:val="00572EC6"/>
    <w:rsid w:val="00585BA1"/>
    <w:rsid w:val="00590E1C"/>
    <w:rsid w:val="00591294"/>
    <w:rsid w:val="00595B8F"/>
    <w:rsid w:val="00595DD9"/>
    <w:rsid w:val="005A03B7"/>
    <w:rsid w:val="005B1E3A"/>
    <w:rsid w:val="005B49E6"/>
    <w:rsid w:val="005C08A5"/>
    <w:rsid w:val="005C0AD3"/>
    <w:rsid w:val="005C6B43"/>
    <w:rsid w:val="005C7432"/>
    <w:rsid w:val="005D0BFB"/>
    <w:rsid w:val="005D4E83"/>
    <w:rsid w:val="005D55FC"/>
    <w:rsid w:val="005D7293"/>
    <w:rsid w:val="005E00B4"/>
    <w:rsid w:val="005E2333"/>
    <w:rsid w:val="005E2AE6"/>
    <w:rsid w:val="005E7387"/>
    <w:rsid w:val="005F797C"/>
    <w:rsid w:val="006044F4"/>
    <w:rsid w:val="006075F0"/>
    <w:rsid w:val="00610231"/>
    <w:rsid w:val="00613DFF"/>
    <w:rsid w:val="006158F2"/>
    <w:rsid w:val="00616788"/>
    <w:rsid w:val="00623DD4"/>
    <w:rsid w:val="00624D21"/>
    <w:rsid w:val="00634FDB"/>
    <w:rsid w:val="006370D8"/>
    <w:rsid w:val="00643EAD"/>
    <w:rsid w:val="006533F2"/>
    <w:rsid w:val="00657AD6"/>
    <w:rsid w:val="006607FE"/>
    <w:rsid w:val="00660AD6"/>
    <w:rsid w:val="00680471"/>
    <w:rsid w:val="006811C0"/>
    <w:rsid w:val="006A1EB6"/>
    <w:rsid w:val="006A3E7C"/>
    <w:rsid w:val="006B337D"/>
    <w:rsid w:val="006B385E"/>
    <w:rsid w:val="006B3E23"/>
    <w:rsid w:val="006B49DF"/>
    <w:rsid w:val="006B65F5"/>
    <w:rsid w:val="006B6A53"/>
    <w:rsid w:val="006D5CFC"/>
    <w:rsid w:val="006E0459"/>
    <w:rsid w:val="006E52CC"/>
    <w:rsid w:val="006F7464"/>
    <w:rsid w:val="00702FE3"/>
    <w:rsid w:val="00714872"/>
    <w:rsid w:val="00714B14"/>
    <w:rsid w:val="00716A8E"/>
    <w:rsid w:val="00723016"/>
    <w:rsid w:val="00726856"/>
    <w:rsid w:val="00730251"/>
    <w:rsid w:val="007312D0"/>
    <w:rsid w:val="0073176B"/>
    <w:rsid w:val="00736B03"/>
    <w:rsid w:val="007411BF"/>
    <w:rsid w:val="00744A93"/>
    <w:rsid w:val="007463EC"/>
    <w:rsid w:val="00753CA0"/>
    <w:rsid w:val="00765396"/>
    <w:rsid w:val="0076716B"/>
    <w:rsid w:val="00777C2B"/>
    <w:rsid w:val="00780328"/>
    <w:rsid w:val="00780375"/>
    <w:rsid w:val="0078137E"/>
    <w:rsid w:val="00782611"/>
    <w:rsid w:val="00782A06"/>
    <w:rsid w:val="0078480D"/>
    <w:rsid w:val="0078550E"/>
    <w:rsid w:val="00787F09"/>
    <w:rsid w:val="00796BD5"/>
    <w:rsid w:val="0079717F"/>
    <w:rsid w:val="007B48C9"/>
    <w:rsid w:val="007B5B37"/>
    <w:rsid w:val="007C1EE1"/>
    <w:rsid w:val="007E2AAC"/>
    <w:rsid w:val="007E56AC"/>
    <w:rsid w:val="007E6F6B"/>
    <w:rsid w:val="007F0A37"/>
    <w:rsid w:val="007F0F6D"/>
    <w:rsid w:val="007F4A07"/>
    <w:rsid w:val="007F607E"/>
    <w:rsid w:val="007F73C5"/>
    <w:rsid w:val="00800CE0"/>
    <w:rsid w:val="00800FA2"/>
    <w:rsid w:val="00801370"/>
    <w:rsid w:val="008105B5"/>
    <w:rsid w:val="00812876"/>
    <w:rsid w:val="00820F0A"/>
    <w:rsid w:val="00830F2B"/>
    <w:rsid w:val="00834206"/>
    <w:rsid w:val="00837503"/>
    <w:rsid w:val="00840A08"/>
    <w:rsid w:val="00851FFD"/>
    <w:rsid w:val="008551B5"/>
    <w:rsid w:val="00855470"/>
    <w:rsid w:val="00870378"/>
    <w:rsid w:val="00871271"/>
    <w:rsid w:val="00872781"/>
    <w:rsid w:val="0087606A"/>
    <w:rsid w:val="00876BFC"/>
    <w:rsid w:val="00882F56"/>
    <w:rsid w:val="00883D67"/>
    <w:rsid w:val="008846EB"/>
    <w:rsid w:val="00897D08"/>
    <w:rsid w:val="008A00B1"/>
    <w:rsid w:val="008A1CB0"/>
    <w:rsid w:val="008A74F1"/>
    <w:rsid w:val="008C1BC3"/>
    <w:rsid w:val="008C1FD7"/>
    <w:rsid w:val="008C5F29"/>
    <w:rsid w:val="008C706C"/>
    <w:rsid w:val="008D20B0"/>
    <w:rsid w:val="008D33D7"/>
    <w:rsid w:val="008D402F"/>
    <w:rsid w:val="008D566E"/>
    <w:rsid w:val="008E1301"/>
    <w:rsid w:val="008E4192"/>
    <w:rsid w:val="008E5A05"/>
    <w:rsid w:val="0090351B"/>
    <w:rsid w:val="009060A0"/>
    <w:rsid w:val="009066F6"/>
    <w:rsid w:val="00906EDF"/>
    <w:rsid w:val="00914BC4"/>
    <w:rsid w:val="00916C9F"/>
    <w:rsid w:val="00922CDD"/>
    <w:rsid w:val="0092429D"/>
    <w:rsid w:val="009274A4"/>
    <w:rsid w:val="009306C2"/>
    <w:rsid w:val="0093194B"/>
    <w:rsid w:val="00931CDE"/>
    <w:rsid w:val="009356C9"/>
    <w:rsid w:val="00946F46"/>
    <w:rsid w:val="00950072"/>
    <w:rsid w:val="00950E71"/>
    <w:rsid w:val="0095233E"/>
    <w:rsid w:val="009616F3"/>
    <w:rsid w:val="009665AC"/>
    <w:rsid w:val="009710E4"/>
    <w:rsid w:val="0097143F"/>
    <w:rsid w:val="00980021"/>
    <w:rsid w:val="00982F84"/>
    <w:rsid w:val="0098387C"/>
    <w:rsid w:val="009873DE"/>
    <w:rsid w:val="009A4C80"/>
    <w:rsid w:val="009A5655"/>
    <w:rsid w:val="009A79CA"/>
    <w:rsid w:val="009B0E5C"/>
    <w:rsid w:val="009C2616"/>
    <w:rsid w:val="009C7D97"/>
    <w:rsid w:val="009D0F12"/>
    <w:rsid w:val="009D1AAD"/>
    <w:rsid w:val="009D2715"/>
    <w:rsid w:val="009E113D"/>
    <w:rsid w:val="009F63EB"/>
    <w:rsid w:val="00A017D8"/>
    <w:rsid w:val="00A020B6"/>
    <w:rsid w:val="00A1178A"/>
    <w:rsid w:val="00A13BFD"/>
    <w:rsid w:val="00A160DF"/>
    <w:rsid w:val="00A3113F"/>
    <w:rsid w:val="00A33B9D"/>
    <w:rsid w:val="00A35D70"/>
    <w:rsid w:val="00A372F9"/>
    <w:rsid w:val="00A40EA4"/>
    <w:rsid w:val="00A43F9C"/>
    <w:rsid w:val="00A74ACC"/>
    <w:rsid w:val="00A80241"/>
    <w:rsid w:val="00A821A6"/>
    <w:rsid w:val="00A84BB4"/>
    <w:rsid w:val="00A863F7"/>
    <w:rsid w:val="00A93448"/>
    <w:rsid w:val="00AA03E8"/>
    <w:rsid w:val="00AA0FAB"/>
    <w:rsid w:val="00AA37CA"/>
    <w:rsid w:val="00AA4521"/>
    <w:rsid w:val="00AB0306"/>
    <w:rsid w:val="00AC747E"/>
    <w:rsid w:val="00AD0673"/>
    <w:rsid w:val="00AE1181"/>
    <w:rsid w:val="00AE12AC"/>
    <w:rsid w:val="00AE1C2A"/>
    <w:rsid w:val="00AE4E3C"/>
    <w:rsid w:val="00AF06EC"/>
    <w:rsid w:val="00AF253F"/>
    <w:rsid w:val="00AF5381"/>
    <w:rsid w:val="00AF5FA3"/>
    <w:rsid w:val="00B04C9F"/>
    <w:rsid w:val="00B14661"/>
    <w:rsid w:val="00B174E9"/>
    <w:rsid w:val="00B2013C"/>
    <w:rsid w:val="00B3142A"/>
    <w:rsid w:val="00B317D4"/>
    <w:rsid w:val="00B431E3"/>
    <w:rsid w:val="00B4340C"/>
    <w:rsid w:val="00B44224"/>
    <w:rsid w:val="00B537AA"/>
    <w:rsid w:val="00B57019"/>
    <w:rsid w:val="00B6398B"/>
    <w:rsid w:val="00B64F20"/>
    <w:rsid w:val="00B6683E"/>
    <w:rsid w:val="00B672D5"/>
    <w:rsid w:val="00B70A40"/>
    <w:rsid w:val="00B8656F"/>
    <w:rsid w:val="00B86BB6"/>
    <w:rsid w:val="00B94CD1"/>
    <w:rsid w:val="00BA38A6"/>
    <w:rsid w:val="00BA6359"/>
    <w:rsid w:val="00BB7C85"/>
    <w:rsid w:val="00BC0F1B"/>
    <w:rsid w:val="00BC1D57"/>
    <w:rsid w:val="00BC3475"/>
    <w:rsid w:val="00BC5C14"/>
    <w:rsid w:val="00BD1D94"/>
    <w:rsid w:val="00BD22F5"/>
    <w:rsid w:val="00BD4ABB"/>
    <w:rsid w:val="00BD69CA"/>
    <w:rsid w:val="00BE241A"/>
    <w:rsid w:val="00BE42F9"/>
    <w:rsid w:val="00BE5212"/>
    <w:rsid w:val="00BE6CE5"/>
    <w:rsid w:val="00BF2905"/>
    <w:rsid w:val="00BF5E2F"/>
    <w:rsid w:val="00BF76D0"/>
    <w:rsid w:val="00C06B62"/>
    <w:rsid w:val="00C11CBA"/>
    <w:rsid w:val="00C15C7D"/>
    <w:rsid w:val="00C31E52"/>
    <w:rsid w:val="00C32557"/>
    <w:rsid w:val="00C3387E"/>
    <w:rsid w:val="00C37906"/>
    <w:rsid w:val="00C40FA2"/>
    <w:rsid w:val="00C50072"/>
    <w:rsid w:val="00C5068E"/>
    <w:rsid w:val="00C5178E"/>
    <w:rsid w:val="00C57BF6"/>
    <w:rsid w:val="00C77FEE"/>
    <w:rsid w:val="00C87C33"/>
    <w:rsid w:val="00CA267F"/>
    <w:rsid w:val="00CA2B43"/>
    <w:rsid w:val="00CA3628"/>
    <w:rsid w:val="00CA4290"/>
    <w:rsid w:val="00CA4E92"/>
    <w:rsid w:val="00CB12F1"/>
    <w:rsid w:val="00CB3A55"/>
    <w:rsid w:val="00CB6998"/>
    <w:rsid w:val="00CB7CA8"/>
    <w:rsid w:val="00CC1B60"/>
    <w:rsid w:val="00CD2700"/>
    <w:rsid w:val="00CD285E"/>
    <w:rsid w:val="00CD2A25"/>
    <w:rsid w:val="00CD2ED9"/>
    <w:rsid w:val="00CD39D5"/>
    <w:rsid w:val="00CE0C13"/>
    <w:rsid w:val="00D2029E"/>
    <w:rsid w:val="00D2131E"/>
    <w:rsid w:val="00D30207"/>
    <w:rsid w:val="00D30DB4"/>
    <w:rsid w:val="00D31367"/>
    <w:rsid w:val="00D31528"/>
    <w:rsid w:val="00D3264D"/>
    <w:rsid w:val="00D3303A"/>
    <w:rsid w:val="00D33A52"/>
    <w:rsid w:val="00D36C3D"/>
    <w:rsid w:val="00D421D0"/>
    <w:rsid w:val="00D46814"/>
    <w:rsid w:val="00D46BFE"/>
    <w:rsid w:val="00D51314"/>
    <w:rsid w:val="00D56394"/>
    <w:rsid w:val="00D6071E"/>
    <w:rsid w:val="00D6102C"/>
    <w:rsid w:val="00D70A93"/>
    <w:rsid w:val="00D74E22"/>
    <w:rsid w:val="00D76EED"/>
    <w:rsid w:val="00D81933"/>
    <w:rsid w:val="00D82CDE"/>
    <w:rsid w:val="00D84C4D"/>
    <w:rsid w:val="00D90815"/>
    <w:rsid w:val="00D93667"/>
    <w:rsid w:val="00DA32FD"/>
    <w:rsid w:val="00DA692C"/>
    <w:rsid w:val="00DB3B20"/>
    <w:rsid w:val="00DC71D1"/>
    <w:rsid w:val="00DC7BE8"/>
    <w:rsid w:val="00DD7F45"/>
    <w:rsid w:val="00DF4B89"/>
    <w:rsid w:val="00DF5121"/>
    <w:rsid w:val="00E10E96"/>
    <w:rsid w:val="00E15250"/>
    <w:rsid w:val="00E248C4"/>
    <w:rsid w:val="00E2627E"/>
    <w:rsid w:val="00E30E8A"/>
    <w:rsid w:val="00E3280B"/>
    <w:rsid w:val="00E351E9"/>
    <w:rsid w:val="00E360E6"/>
    <w:rsid w:val="00E43DDD"/>
    <w:rsid w:val="00E46945"/>
    <w:rsid w:val="00E53992"/>
    <w:rsid w:val="00E53FC1"/>
    <w:rsid w:val="00E543D2"/>
    <w:rsid w:val="00E57488"/>
    <w:rsid w:val="00E60BD0"/>
    <w:rsid w:val="00E65314"/>
    <w:rsid w:val="00E67DEE"/>
    <w:rsid w:val="00E8070B"/>
    <w:rsid w:val="00E95954"/>
    <w:rsid w:val="00EB0BA9"/>
    <w:rsid w:val="00EC69E2"/>
    <w:rsid w:val="00ED11A8"/>
    <w:rsid w:val="00ED4825"/>
    <w:rsid w:val="00ED6C8B"/>
    <w:rsid w:val="00EF0B2F"/>
    <w:rsid w:val="00EF110C"/>
    <w:rsid w:val="00EF1DD5"/>
    <w:rsid w:val="00EF2DF4"/>
    <w:rsid w:val="00EF3CB9"/>
    <w:rsid w:val="00EF73CD"/>
    <w:rsid w:val="00F01F55"/>
    <w:rsid w:val="00F024F8"/>
    <w:rsid w:val="00F02F86"/>
    <w:rsid w:val="00F11DC0"/>
    <w:rsid w:val="00F1260F"/>
    <w:rsid w:val="00F21A3D"/>
    <w:rsid w:val="00F26EA7"/>
    <w:rsid w:val="00F30B73"/>
    <w:rsid w:val="00F31D99"/>
    <w:rsid w:val="00F374F4"/>
    <w:rsid w:val="00F42198"/>
    <w:rsid w:val="00F4374F"/>
    <w:rsid w:val="00F52AD7"/>
    <w:rsid w:val="00F555A0"/>
    <w:rsid w:val="00F65A80"/>
    <w:rsid w:val="00F667E2"/>
    <w:rsid w:val="00F74281"/>
    <w:rsid w:val="00F812FA"/>
    <w:rsid w:val="00F81787"/>
    <w:rsid w:val="00F838E9"/>
    <w:rsid w:val="00F84D7A"/>
    <w:rsid w:val="00F93CBC"/>
    <w:rsid w:val="00F940EA"/>
    <w:rsid w:val="00F94EA2"/>
    <w:rsid w:val="00F96212"/>
    <w:rsid w:val="00FA27A1"/>
    <w:rsid w:val="00FA54B2"/>
    <w:rsid w:val="00FB6A49"/>
    <w:rsid w:val="00FC47B2"/>
    <w:rsid w:val="00FC7F9D"/>
    <w:rsid w:val="00FD2A67"/>
    <w:rsid w:val="00FD62C1"/>
    <w:rsid w:val="00FE1D9C"/>
    <w:rsid w:val="00FF0BB7"/>
    <w:rsid w:val="00FF2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7C84D15-1250-4E79-9127-65AA66EE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8C4"/>
    <w:pPr>
      <w:widowControl w:val="0"/>
    </w:pPr>
    <w:rPr>
      <w:sz w:val="28"/>
    </w:rPr>
  </w:style>
  <w:style w:type="paragraph" w:styleId="1">
    <w:name w:val="heading 1"/>
    <w:basedOn w:val="a"/>
    <w:next w:val="a"/>
    <w:link w:val="10"/>
    <w:uiPriority w:val="9"/>
    <w:qFormat/>
    <w:rsid w:val="00D90815"/>
    <w:pPr>
      <w:keepNext/>
      <w:spacing w:before="240" w:after="60"/>
      <w:outlineLvl w:val="0"/>
    </w:pPr>
    <w:rPr>
      <w:rFonts w:ascii="Cambria" w:hAnsi="Cambria"/>
      <w:b/>
      <w:bCs/>
      <w:kern w:val="32"/>
      <w:sz w:val="32"/>
      <w:szCs w:val="32"/>
    </w:rPr>
  </w:style>
  <w:style w:type="paragraph" w:styleId="3">
    <w:name w:val="heading 3"/>
    <w:basedOn w:val="a"/>
    <w:next w:val="a"/>
    <w:link w:val="30"/>
    <w:uiPriority w:val="9"/>
    <w:semiHidden/>
    <w:unhideWhenUsed/>
    <w:qFormat/>
    <w:rsid w:val="00F30B73"/>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qFormat/>
    <w:rsid w:val="00E248C4"/>
    <w:pPr>
      <w:keepNext/>
      <w:widowControl/>
      <w:spacing w:before="600" w:line="240" w:lineRule="atLeast"/>
      <w:jc w:val="righ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248C4"/>
    <w:pPr>
      <w:tabs>
        <w:tab w:val="center" w:pos="4153"/>
        <w:tab w:val="right" w:pos="8306"/>
      </w:tabs>
    </w:pPr>
  </w:style>
  <w:style w:type="character" w:styleId="a5">
    <w:name w:val="page number"/>
    <w:rsid w:val="00E248C4"/>
    <w:rPr>
      <w:sz w:val="20"/>
    </w:rPr>
  </w:style>
  <w:style w:type="paragraph" w:styleId="a6">
    <w:name w:val="Body Text Indent"/>
    <w:aliases w:val="Мой Заголовок 1"/>
    <w:basedOn w:val="a"/>
    <w:rsid w:val="00E248C4"/>
    <w:pPr>
      <w:ind w:left="6804"/>
    </w:pPr>
  </w:style>
  <w:style w:type="paragraph" w:customStyle="1" w:styleId="11">
    <w:name w:val="Обычный1"/>
    <w:rsid w:val="00E248C4"/>
    <w:rPr>
      <w:snapToGrid w:val="0"/>
    </w:rPr>
  </w:style>
  <w:style w:type="table" w:styleId="a7">
    <w:name w:val="Table Grid"/>
    <w:basedOn w:val="a1"/>
    <w:rsid w:val="00E248C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Нормальный"/>
    <w:rsid w:val="00E248C4"/>
    <w:rPr>
      <w:sz w:val="24"/>
    </w:rPr>
  </w:style>
  <w:style w:type="paragraph" w:styleId="a9">
    <w:name w:val="footer"/>
    <w:basedOn w:val="a"/>
    <w:link w:val="aa"/>
    <w:uiPriority w:val="99"/>
    <w:unhideWhenUsed/>
    <w:rsid w:val="00A017D8"/>
    <w:pPr>
      <w:tabs>
        <w:tab w:val="center" w:pos="4677"/>
        <w:tab w:val="right" w:pos="9355"/>
      </w:tabs>
    </w:pPr>
  </w:style>
  <w:style w:type="character" w:customStyle="1" w:styleId="aa">
    <w:name w:val="Нижний колонтитул Знак"/>
    <w:link w:val="a9"/>
    <w:uiPriority w:val="99"/>
    <w:rsid w:val="00A017D8"/>
    <w:rPr>
      <w:sz w:val="28"/>
    </w:rPr>
  </w:style>
  <w:style w:type="character" w:customStyle="1" w:styleId="10">
    <w:name w:val="Заголовок 1 Знак"/>
    <w:link w:val="1"/>
    <w:uiPriority w:val="9"/>
    <w:rsid w:val="00D90815"/>
    <w:rPr>
      <w:rFonts w:ascii="Cambria" w:eastAsia="Times New Roman" w:hAnsi="Cambria" w:cs="Times New Roman"/>
      <w:b/>
      <w:bCs/>
      <w:kern w:val="32"/>
      <w:sz w:val="32"/>
      <w:szCs w:val="32"/>
    </w:rPr>
  </w:style>
  <w:style w:type="paragraph" w:styleId="ab">
    <w:name w:val="Body Text"/>
    <w:basedOn w:val="a"/>
    <w:link w:val="ac"/>
    <w:uiPriority w:val="99"/>
    <w:semiHidden/>
    <w:unhideWhenUsed/>
    <w:rsid w:val="00D90815"/>
    <w:pPr>
      <w:spacing w:after="120"/>
    </w:pPr>
  </w:style>
  <w:style w:type="character" w:customStyle="1" w:styleId="ac">
    <w:name w:val="Основной текст Знак"/>
    <w:link w:val="ab"/>
    <w:uiPriority w:val="99"/>
    <w:semiHidden/>
    <w:rsid w:val="00D90815"/>
    <w:rPr>
      <w:sz w:val="28"/>
    </w:rPr>
  </w:style>
  <w:style w:type="character" w:customStyle="1" w:styleId="ConsPlusNormal">
    <w:name w:val="ConsPlusNormal Знак"/>
    <w:link w:val="ConsPlusNormal0"/>
    <w:locked/>
    <w:rsid w:val="00D90815"/>
    <w:rPr>
      <w:rFonts w:ascii="Arial" w:hAnsi="Arial" w:cs="Arial"/>
      <w:lang w:val="ru-RU" w:eastAsia="ru-RU" w:bidi="ar-SA"/>
    </w:rPr>
  </w:style>
  <w:style w:type="paragraph" w:customStyle="1" w:styleId="ConsPlusNormal0">
    <w:name w:val="ConsPlusNormal"/>
    <w:link w:val="ConsPlusNormal"/>
    <w:rsid w:val="00D90815"/>
    <w:pPr>
      <w:widowControl w:val="0"/>
      <w:autoSpaceDE w:val="0"/>
      <w:autoSpaceDN w:val="0"/>
      <w:adjustRightInd w:val="0"/>
      <w:ind w:firstLine="720"/>
    </w:pPr>
    <w:rPr>
      <w:rFonts w:ascii="Arial" w:hAnsi="Arial" w:cs="Arial"/>
    </w:rPr>
  </w:style>
  <w:style w:type="paragraph" w:styleId="ad">
    <w:name w:val="Plain Text"/>
    <w:basedOn w:val="a"/>
    <w:link w:val="ae"/>
    <w:uiPriority w:val="99"/>
    <w:unhideWhenUsed/>
    <w:rsid w:val="00D90815"/>
    <w:pPr>
      <w:widowControl/>
    </w:pPr>
    <w:rPr>
      <w:rFonts w:ascii="Consolas" w:hAnsi="Consolas"/>
      <w:sz w:val="21"/>
      <w:szCs w:val="21"/>
      <w:lang w:eastAsia="en-US"/>
    </w:rPr>
  </w:style>
  <w:style w:type="character" w:customStyle="1" w:styleId="ae">
    <w:name w:val="Текст Знак"/>
    <w:link w:val="ad"/>
    <w:uiPriority w:val="99"/>
    <w:rsid w:val="00D90815"/>
    <w:rPr>
      <w:rFonts w:ascii="Consolas" w:hAnsi="Consolas"/>
      <w:sz w:val="21"/>
      <w:szCs w:val="21"/>
      <w:lang w:eastAsia="en-US"/>
    </w:rPr>
  </w:style>
  <w:style w:type="paragraph" w:customStyle="1" w:styleId="Style2">
    <w:name w:val="Style2"/>
    <w:basedOn w:val="a"/>
    <w:uiPriority w:val="99"/>
    <w:rsid w:val="00D90815"/>
    <w:pPr>
      <w:autoSpaceDE w:val="0"/>
      <w:autoSpaceDN w:val="0"/>
      <w:adjustRightInd w:val="0"/>
      <w:spacing w:line="538" w:lineRule="exact"/>
      <w:ind w:firstLine="878"/>
    </w:pPr>
    <w:rPr>
      <w:sz w:val="24"/>
      <w:szCs w:val="24"/>
    </w:rPr>
  </w:style>
  <w:style w:type="paragraph" w:customStyle="1" w:styleId="Style3">
    <w:name w:val="Style3"/>
    <w:basedOn w:val="a"/>
    <w:uiPriority w:val="99"/>
    <w:rsid w:val="00D90815"/>
    <w:pPr>
      <w:autoSpaceDE w:val="0"/>
      <w:autoSpaceDN w:val="0"/>
      <w:adjustRightInd w:val="0"/>
      <w:spacing w:line="290" w:lineRule="exact"/>
      <w:ind w:hanging="346"/>
      <w:jc w:val="both"/>
    </w:pPr>
    <w:rPr>
      <w:sz w:val="24"/>
      <w:szCs w:val="24"/>
    </w:rPr>
  </w:style>
  <w:style w:type="paragraph" w:customStyle="1" w:styleId="Style4">
    <w:name w:val="Style4"/>
    <w:basedOn w:val="a"/>
    <w:uiPriority w:val="99"/>
    <w:rsid w:val="00D90815"/>
    <w:pPr>
      <w:autoSpaceDE w:val="0"/>
      <w:autoSpaceDN w:val="0"/>
      <w:adjustRightInd w:val="0"/>
      <w:spacing w:line="278" w:lineRule="exact"/>
      <w:ind w:firstLine="418"/>
    </w:pPr>
    <w:rPr>
      <w:sz w:val="24"/>
      <w:szCs w:val="24"/>
    </w:rPr>
  </w:style>
  <w:style w:type="paragraph" w:customStyle="1" w:styleId="Style5">
    <w:name w:val="Style5"/>
    <w:basedOn w:val="a"/>
    <w:uiPriority w:val="99"/>
    <w:rsid w:val="00D90815"/>
    <w:pPr>
      <w:autoSpaceDE w:val="0"/>
      <w:autoSpaceDN w:val="0"/>
      <w:adjustRightInd w:val="0"/>
      <w:spacing w:line="278" w:lineRule="exact"/>
      <w:ind w:hanging="346"/>
    </w:pPr>
    <w:rPr>
      <w:sz w:val="24"/>
      <w:szCs w:val="24"/>
    </w:rPr>
  </w:style>
  <w:style w:type="paragraph" w:customStyle="1" w:styleId="Style6">
    <w:name w:val="Style6"/>
    <w:basedOn w:val="a"/>
    <w:uiPriority w:val="99"/>
    <w:rsid w:val="00D90815"/>
    <w:pPr>
      <w:autoSpaceDE w:val="0"/>
      <w:autoSpaceDN w:val="0"/>
      <w:adjustRightInd w:val="0"/>
      <w:jc w:val="both"/>
    </w:pPr>
    <w:rPr>
      <w:sz w:val="24"/>
      <w:szCs w:val="24"/>
    </w:rPr>
  </w:style>
  <w:style w:type="paragraph" w:customStyle="1" w:styleId="Style8">
    <w:name w:val="Style8"/>
    <w:basedOn w:val="a"/>
    <w:uiPriority w:val="99"/>
    <w:rsid w:val="00D90815"/>
    <w:pPr>
      <w:autoSpaceDE w:val="0"/>
      <w:autoSpaceDN w:val="0"/>
      <w:adjustRightInd w:val="0"/>
      <w:spacing w:line="276" w:lineRule="exact"/>
      <w:jc w:val="both"/>
    </w:pPr>
    <w:rPr>
      <w:sz w:val="24"/>
      <w:szCs w:val="24"/>
    </w:rPr>
  </w:style>
  <w:style w:type="character" w:customStyle="1" w:styleId="FontStyle13">
    <w:name w:val="Font Style13"/>
    <w:uiPriority w:val="99"/>
    <w:rsid w:val="00D90815"/>
    <w:rPr>
      <w:rFonts w:ascii="Times New Roman" w:hAnsi="Times New Roman" w:cs="Times New Roman"/>
      <w:sz w:val="22"/>
      <w:szCs w:val="22"/>
    </w:rPr>
  </w:style>
  <w:style w:type="character" w:customStyle="1" w:styleId="FontStyle14">
    <w:name w:val="Font Style14"/>
    <w:uiPriority w:val="99"/>
    <w:rsid w:val="00D90815"/>
    <w:rPr>
      <w:rFonts w:ascii="Times New Roman" w:hAnsi="Times New Roman" w:cs="Times New Roman"/>
      <w:b/>
      <w:bCs/>
      <w:sz w:val="22"/>
      <w:szCs w:val="22"/>
    </w:rPr>
  </w:style>
  <w:style w:type="character" w:customStyle="1" w:styleId="a4">
    <w:name w:val="Верхний колонтитул Знак"/>
    <w:link w:val="a3"/>
    <w:uiPriority w:val="99"/>
    <w:rsid w:val="00723016"/>
    <w:rPr>
      <w:sz w:val="28"/>
    </w:rPr>
  </w:style>
  <w:style w:type="paragraph" w:styleId="af">
    <w:name w:val="Balloon Text"/>
    <w:basedOn w:val="a"/>
    <w:link w:val="af0"/>
    <w:uiPriority w:val="99"/>
    <w:semiHidden/>
    <w:unhideWhenUsed/>
    <w:rsid w:val="00E46945"/>
    <w:rPr>
      <w:rFonts w:ascii="Tahoma" w:hAnsi="Tahoma" w:cs="Tahoma"/>
      <w:sz w:val="16"/>
      <w:szCs w:val="16"/>
    </w:rPr>
  </w:style>
  <w:style w:type="character" w:customStyle="1" w:styleId="af0">
    <w:name w:val="Текст выноски Знак"/>
    <w:link w:val="af"/>
    <w:uiPriority w:val="99"/>
    <w:semiHidden/>
    <w:rsid w:val="00E46945"/>
    <w:rPr>
      <w:rFonts w:ascii="Tahoma" w:hAnsi="Tahoma" w:cs="Tahoma"/>
      <w:sz w:val="16"/>
      <w:szCs w:val="16"/>
    </w:rPr>
  </w:style>
  <w:style w:type="paragraph" w:styleId="af1">
    <w:name w:val="List Paragraph"/>
    <w:basedOn w:val="a"/>
    <w:uiPriority w:val="34"/>
    <w:qFormat/>
    <w:rsid w:val="000F2844"/>
    <w:pPr>
      <w:ind w:left="720"/>
      <w:contextualSpacing/>
    </w:pPr>
  </w:style>
  <w:style w:type="character" w:customStyle="1" w:styleId="f">
    <w:name w:val="f"/>
    <w:basedOn w:val="a0"/>
    <w:rsid w:val="00BD69CA"/>
  </w:style>
  <w:style w:type="paragraph" w:styleId="31">
    <w:name w:val="Body Text Indent 3"/>
    <w:basedOn w:val="a"/>
    <w:link w:val="32"/>
    <w:uiPriority w:val="99"/>
    <w:semiHidden/>
    <w:unhideWhenUsed/>
    <w:rsid w:val="003A5D6F"/>
    <w:pPr>
      <w:spacing w:after="120"/>
      <w:ind w:left="283"/>
    </w:pPr>
    <w:rPr>
      <w:sz w:val="16"/>
      <w:szCs w:val="16"/>
    </w:rPr>
  </w:style>
  <w:style w:type="character" w:customStyle="1" w:styleId="32">
    <w:name w:val="Основной текст с отступом 3 Знак"/>
    <w:basedOn w:val="a0"/>
    <w:link w:val="31"/>
    <w:uiPriority w:val="99"/>
    <w:semiHidden/>
    <w:rsid w:val="003A5D6F"/>
    <w:rPr>
      <w:sz w:val="16"/>
      <w:szCs w:val="16"/>
    </w:rPr>
  </w:style>
  <w:style w:type="paragraph" w:customStyle="1" w:styleId="ConsTitle">
    <w:name w:val="ConsTitle"/>
    <w:rsid w:val="003A5D6F"/>
    <w:pPr>
      <w:widowControl w:val="0"/>
      <w:autoSpaceDE w:val="0"/>
      <w:autoSpaceDN w:val="0"/>
      <w:adjustRightInd w:val="0"/>
    </w:pPr>
    <w:rPr>
      <w:rFonts w:ascii="Arial" w:hAnsi="Arial" w:cs="Arial"/>
      <w:b/>
      <w:bCs/>
      <w:sz w:val="16"/>
      <w:szCs w:val="16"/>
    </w:rPr>
  </w:style>
  <w:style w:type="character" w:customStyle="1" w:styleId="30">
    <w:name w:val="Заголовок 3 Знак"/>
    <w:basedOn w:val="a0"/>
    <w:link w:val="3"/>
    <w:uiPriority w:val="9"/>
    <w:semiHidden/>
    <w:rsid w:val="00F30B73"/>
    <w:rPr>
      <w:rFonts w:asciiTheme="majorHAnsi" w:eastAsiaTheme="majorEastAsia" w:hAnsiTheme="majorHAnsi" w:cstheme="majorBidi"/>
      <w:b/>
      <w:bCs/>
      <w:color w:val="4F81BD" w:themeColor="accen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59326">
      <w:bodyDiv w:val="1"/>
      <w:marLeft w:val="0"/>
      <w:marRight w:val="0"/>
      <w:marTop w:val="0"/>
      <w:marBottom w:val="0"/>
      <w:divBdr>
        <w:top w:val="none" w:sz="0" w:space="0" w:color="auto"/>
        <w:left w:val="none" w:sz="0" w:space="0" w:color="auto"/>
        <w:bottom w:val="none" w:sz="0" w:space="0" w:color="auto"/>
        <w:right w:val="none" w:sz="0" w:space="0" w:color="auto"/>
      </w:divBdr>
    </w:div>
    <w:div w:id="162355076">
      <w:bodyDiv w:val="1"/>
      <w:marLeft w:val="0"/>
      <w:marRight w:val="0"/>
      <w:marTop w:val="0"/>
      <w:marBottom w:val="0"/>
      <w:divBdr>
        <w:top w:val="none" w:sz="0" w:space="0" w:color="auto"/>
        <w:left w:val="none" w:sz="0" w:space="0" w:color="auto"/>
        <w:bottom w:val="none" w:sz="0" w:space="0" w:color="auto"/>
        <w:right w:val="none" w:sz="0" w:space="0" w:color="auto"/>
      </w:divBdr>
      <w:divsChild>
        <w:div w:id="9842187">
          <w:marLeft w:val="0"/>
          <w:marRight w:val="0"/>
          <w:marTop w:val="0"/>
          <w:marBottom w:val="0"/>
          <w:divBdr>
            <w:top w:val="none" w:sz="0" w:space="0" w:color="auto"/>
            <w:left w:val="none" w:sz="0" w:space="0" w:color="auto"/>
            <w:bottom w:val="none" w:sz="0" w:space="0" w:color="auto"/>
            <w:right w:val="none" w:sz="0" w:space="0" w:color="auto"/>
          </w:divBdr>
        </w:div>
        <w:div w:id="1728450154">
          <w:marLeft w:val="0"/>
          <w:marRight w:val="0"/>
          <w:marTop w:val="0"/>
          <w:marBottom w:val="0"/>
          <w:divBdr>
            <w:top w:val="none" w:sz="0" w:space="0" w:color="auto"/>
            <w:left w:val="none" w:sz="0" w:space="0" w:color="auto"/>
            <w:bottom w:val="none" w:sz="0" w:space="0" w:color="auto"/>
            <w:right w:val="none" w:sz="0" w:space="0" w:color="auto"/>
          </w:divBdr>
        </w:div>
        <w:div w:id="185026593">
          <w:marLeft w:val="0"/>
          <w:marRight w:val="0"/>
          <w:marTop w:val="0"/>
          <w:marBottom w:val="0"/>
          <w:divBdr>
            <w:top w:val="none" w:sz="0" w:space="0" w:color="auto"/>
            <w:left w:val="none" w:sz="0" w:space="0" w:color="auto"/>
            <w:bottom w:val="none" w:sz="0" w:space="0" w:color="auto"/>
            <w:right w:val="none" w:sz="0" w:space="0" w:color="auto"/>
          </w:divBdr>
        </w:div>
        <w:div w:id="1245605251">
          <w:marLeft w:val="0"/>
          <w:marRight w:val="0"/>
          <w:marTop w:val="0"/>
          <w:marBottom w:val="0"/>
          <w:divBdr>
            <w:top w:val="none" w:sz="0" w:space="0" w:color="auto"/>
            <w:left w:val="none" w:sz="0" w:space="0" w:color="auto"/>
            <w:bottom w:val="none" w:sz="0" w:space="0" w:color="auto"/>
            <w:right w:val="none" w:sz="0" w:space="0" w:color="auto"/>
          </w:divBdr>
        </w:div>
        <w:div w:id="1969891195">
          <w:marLeft w:val="0"/>
          <w:marRight w:val="0"/>
          <w:marTop w:val="0"/>
          <w:marBottom w:val="0"/>
          <w:divBdr>
            <w:top w:val="none" w:sz="0" w:space="0" w:color="auto"/>
            <w:left w:val="none" w:sz="0" w:space="0" w:color="auto"/>
            <w:bottom w:val="none" w:sz="0" w:space="0" w:color="auto"/>
            <w:right w:val="none" w:sz="0" w:space="0" w:color="auto"/>
          </w:divBdr>
        </w:div>
        <w:div w:id="820925072">
          <w:marLeft w:val="0"/>
          <w:marRight w:val="0"/>
          <w:marTop w:val="0"/>
          <w:marBottom w:val="0"/>
          <w:divBdr>
            <w:top w:val="none" w:sz="0" w:space="0" w:color="auto"/>
            <w:left w:val="none" w:sz="0" w:space="0" w:color="auto"/>
            <w:bottom w:val="none" w:sz="0" w:space="0" w:color="auto"/>
            <w:right w:val="none" w:sz="0" w:space="0" w:color="auto"/>
          </w:divBdr>
        </w:div>
      </w:divsChild>
    </w:div>
    <w:div w:id="1081029377">
      <w:bodyDiv w:val="1"/>
      <w:marLeft w:val="0"/>
      <w:marRight w:val="0"/>
      <w:marTop w:val="0"/>
      <w:marBottom w:val="0"/>
      <w:divBdr>
        <w:top w:val="none" w:sz="0" w:space="0" w:color="auto"/>
        <w:left w:val="none" w:sz="0" w:space="0" w:color="auto"/>
        <w:bottom w:val="none" w:sz="0" w:space="0" w:color="auto"/>
        <w:right w:val="none" w:sz="0" w:space="0" w:color="auto"/>
      </w:divBdr>
      <w:divsChild>
        <w:div w:id="823398099">
          <w:marLeft w:val="0"/>
          <w:marRight w:val="0"/>
          <w:marTop w:val="0"/>
          <w:marBottom w:val="0"/>
          <w:divBdr>
            <w:top w:val="none" w:sz="0" w:space="0" w:color="auto"/>
            <w:left w:val="none" w:sz="0" w:space="0" w:color="auto"/>
            <w:bottom w:val="none" w:sz="0" w:space="0" w:color="auto"/>
            <w:right w:val="none" w:sz="0" w:space="0" w:color="auto"/>
          </w:divBdr>
        </w:div>
        <w:div w:id="894586724">
          <w:marLeft w:val="0"/>
          <w:marRight w:val="0"/>
          <w:marTop w:val="0"/>
          <w:marBottom w:val="0"/>
          <w:divBdr>
            <w:top w:val="none" w:sz="0" w:space="0" w:color="auto"/>
            <w:left w:val="none" w:sz="0" w:space="0" w:color="auto"/>
            <w:bottom w:val="none" w:sz="0" w:space="0" w:color="auto"/>
            <w:right w:val="none" w:sz="0" w:space="0" w:color="auto"/>
          </w:divBdr>
        </w:div>
      </w:divsChild>
    </w:div>
    <w:div w:id="1212883154">
      <w:bodyDiv w:val="1"/>
      <w:marLeft w:val="0"/>
      <w:marRight w:val="0"/>
      <w:marTop w:val="0"/>
      <w:marBottom w:val="0"/>
      <w:divBdr>
        <w:top w:val="none" w:sz="0" w:space="0" w:color="auto"/>
        <w:left w:val="none" w:sz="0" w:space="0" w:color="auto"/>
        <w:bottom w:val="none" w:sz="0" w:space="0" w:color="auto"/>
        <w:right w:val="none" w:sz="0" w:space="0" w:color="auto"/>
      </w:divBdr>
      <w:divsChild>
        <w:div w:id="1438139938">
          <w:marLeft w:val="0"/>
          <w:marRight w:val="0"/>
          <w:marTop w:val="0"/>
          <w:marBottom w:val="0"/>
          <w:divBdr>
            <w:top w:val="none" w:sz="0" w:space="0" w:color="auto"/>
            <w:left w:val="none" w:sz="0" w:space="0" w:color="auto"/>
            <w:bottom w:val="none" w:sz="0" w:space="0" w:color="auto"/>
            <w:right w:val="none" w:sz="0" w:space="0" w:color="auto"/>
          </w:divBdr>
          <w:divsChild>
            <w:div w:id="2102677311">
              <w:marLeft w:val="0"/>
              <w:marRight w:val="0"/>
              <w:marTop w:val="0"/>
              <w:marBottom w:val="0"/>
              <w:divBdr>
                <w:top w:val="none" w:sz="0" w:space="0" w:color="auto"/>
                <w:left w:val="none" w:sz="0" w:space="0" w:color="auto"/>
                <w:bottom w:val="none" w:sz="0" w:space="0" w:color="auto"/>
                <w:right w:val="none" w:sz="0" w:space="0" w:color="auto"/>
              </w:divBdr>
            </w:div>
          </w:divsChild>
        </w:div>
        <w:div w:id="1026757348">
          <w:marLeft w:val="0"/>
          <w:marRight w:val="0"/>
          <w:marTop w:val="0"/>
          <w:marBottom w:val="0"/>
          <w:divBdr>
            <w:top w:val="none" w:sz="0" w:space="0" w:color="auto"/>
            <w:left w:val="none" w:sz="0" w:space="0" w:color="auto"/>
            <w:bottom w:val="none" w:sz="0" w:space="0" w:color="auto"/>
            <w:right w:val="none" w:sz="0" w:space="0" w:color="auto"/>
          </w:divBdr>
          <w:divsChild>
            <w:div w:id="47861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0541">
      <w:bodyDiv w:val="1"/>
      <w:marLeft w:val="0"/>
      <w:marRight w:val="0"/>
      <w:marTop w:val="0"/>
      <w:marBottom w:val="0"/>
      <w:divBdr>
        <w:top w:val="none" w:sz="0" w:space="0" w:color="auto"/>
        <w:left w:val="none" w:sz="0" w:space="0" w:color="auto"/>
        <w:bottom w:val="none" w:sz="0" w:space="0" w:color="auto"/>
        <w:right w:val="none" w:sz="0" w:space="0" w:color="auto"/>
      </w:divBdr>
      <w:divsChild>
        <w:div w:id="1849564109">
          <w:marLeft w:val="0"/>
          <w:marRight w:val="0"/>
          <w:marTop w:val="0"/>
          <w:marBottom w:val="0"/>
          <w:divBdr>
            <w:top w:val="none" w:sz="0" w:space="0" w:color="auto"/>
            <w:left w:val="none" w:sz="0" w:space="0" w:color="auto"/>
            <w:bottom w:val="none" w:sz="0" w:space="0" w:color="auto"/>
            <w:right w:val="none" w:sz="0" w:space="0" w:color="auto"/>
          </w:divBdr>
        </w:div>
        <w:div w:id="386801657">
          <w:marLeft w:val="0"/>
          <w:marRight w:val="0"/>
          <w:marTop w:val="0"/>
          <w:marBottom w:val="0"/>
          <w:divBdr>
            <w:top w:val="none" w:sz="0" w:space="0" w:color="auto"/>
            <w:left w:val="none" w:sz="0" w:space="0" w:color="auto"/>
            <w:bottom w:val="none" w:sz="0" w:space="0" w:color="auto"/>
            <w:right w:val="none" w:sz="0" w:space="0" w:color="auto"/>
          </w:divBdr>
        </w:div>
        <w:div w:id="540635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D78B5AF2EC1FE3F50EE78F400028993023B2958FEF080EDEB258F841A5499E1D16B52015CB1E12CFC7ABFEjC24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consultantplus://offline/ref=CDE87D77E7134D9DB893252F31E8AA30EB5711360B6EB72EEE5040009EE8C742D51026CF3B718F808D495FLEd0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consultantplus://offline/ref=D59751984A606C8CFDC46C8C1F6BD8B56A7F75F6E3D02FA478A2C3D21A123E27F2ADCC1228919260BD78EET203F"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D59751984A606C8CFDC46C8C1F6BD8B56A7F75F6E3D02FA478A2C3D21A123E27F2ADCC1228919260BD7FE7T20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645B26D705C1E4287E0552777E428E2" ma:contentTypeVersion="0" ma:contentTypeDescription="Создание документа." ma:contentTypeScope="" ma:versionID="4764d1fdeab9739b1b495847a53b9dbf">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_dlc_DocId xmlns="746016b1-ecc9-410e-95eb-a13f7eb3881b">6KDV5W64NSFS-399-3039</_dlc_DocId>
    <_dlc_DocIdUrl xmlns="746016b1-ecc9-410e-95eb-a13f7eb3881b">
      <Url>http://port.admnsk.ru/sites/main/sovet/_layouts/DocIdRedir.aspx?ID=6KDV5W64NSFS-399-3039</Url>
      <Description>6KDV5W64NSFS-399-3039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DE8C6-A404-4476-AA7B-1939A61E5FBA}">
  <ds:schemaRefs>
    <ds:schemaRef ds:uri="http://schemas.microsoft.com/sharepoint/v3/contenttype/forms"/>
  </ds:schemaRefs>
</ds:datastoreItem>
</file>

<file path=customXml/itemProps2.xml><?xml version="1.0" encoding="utf-8"?>
<ds:datastoreItem xmlns:ds="http://schemas.openxmlformats.org/officeDocument/2006/customXml" ds:itemID="{26699FFF-AB55-4C03-8A88-A34C094F8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016b1-ecc9-410e-95eb-a13f7eb38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A5C727-C987-433B-9C34-D70896752610}">
  <ds:schemaRefs>
    <ds:schemaRef ds:uri="http://schemas.microsoft.com/sharepoint/events"/>
  </ds:schemaRefs>
</ds:datastoreItem>
</file>

<file path=customXml/itemProps4.xml><?xml version="1.0" encoding="utf-8"?>
<ds:datastoreItem xmlns:ds="http://schemas.openxmlformats.org/officeDocument/2006/customXml" ds:itemID="{22B7458B-750B-4DAB-BF48-C8073F4AE008}">
  <ds:schemaRefs>
    <ds:schemaRef ds:uri="http://schemas.microsoft.com/office/2006/metadata/properties"/>
    <ds:schemaRef ds:uri="746016b1-ecc9-410e-95eb-a13f7eb3881b"/>
  </ds:schemaRefs>
</ds:datastoreItem>
</file>

<file path=customXml/itemProps5.xml><?xml version="1.0" encoding="utf-8"?>
<ds:datastoreItem xmlns:ds="http://schemas.openxmlformats.org/officeDocument/2006/customXml" ds:itemID="{300AC951-E7A1-4150-8782-14DB30AF3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1848</Words>
  <Characters>10534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ГОРОДСКОЙ СОВЕТ НОВОСИБИРСКА</vt:lpstr>
    </vt:vector>
  </TitlesOfParts>
  <Company/>
  <LinksUpToDate>false</LinksUpToDate>
  <CharactersWithSpaces>12358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ГОРОДСКОЙ СОВЕТ НОВОСИБИРСКА</dc:title>
  <dc:creator>User</dc:creator>
  <cp:lastModifiedBy>Комплетова Юлия Евгеньевна</cp:lastModifiedBy>
  <cp:revision>2</cp:revision>
  <cp:lastPrinted>2013-04-30T03:44:00Z</cp:lastPrinted>
  <dcterms:created xsi:type="dcterms:W3CDTF">2018-09-11T10:26:00Z</dcterms:created>
  <dcterms:modified xsi:type="dcterms:W3CDTF">2018-09-11T10:26:00Z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0x010100A645B26D705C1E4287E0552777E428E2</vt:lpwstr>
  </property>
  <property fmtid="{D5CDD505-2E9C-101B-9397-08002B2CF9AE}" pid="3" name="_dlc_DocIdItemGuid">
    <vt:lpwstr>bfcd2856-f396-41a9-9c4d-e02fe37ca490</vt:lpwstr>
  </property>
</Properties>
</file>